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E3" w:rsidRPr="0017746F" w:rsidRDefault="001E4327" w:rsidP="0017746F">
      <w:pPr>
        <w:jc w:val="center"/>
      </w:pPr>
      <w:bookmarkStart w:id="0" w:name="_GoBack"/>
      <w:bookmarkEnd w:id="0"/>
      <w:r w:rsidRPr="009D6A12">
        <w:rPr>
          <w:noProof/>
        </w:rPr>
        <w:drawing>
          <wp:inline distT="0" distB="0" distL="0" distR="0">
            <wp:extent cx="5943600" cy="990600"/>
            <wp:effectExtent l="0" t="0" r="0" b="0"/>
            <wp:docPr id="1" name="Picture 1" descr="Description: Description: Description: 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D06C88" w:rsidRDefault="00D06C88" w:rsidP="0017746F">
      <w:pPr>
        <w:jc w:val="center"/>
        <w:rPr>
          <w:rFonts w:ascii="Times New Roman" w:hAnsi="Times New Roman"/>
          <w:sz w:val="24"/>
          <w:szCs w:val="24"/>
        </w:rPr>
      </w:pPr>
    </w:p>
    <w:p w:rsidR="00D06C88" w:rsidRDefault="00D06C88" w:rsidP="0017746F">
      <w:pPr>
        <w:jc w:val="center"/>
        <w:rPr>
          <w:rFonts w:ascii="Times New Roman" w:hAnsi="Times New Roman"/>
          <w:sz w:val="24"/>
          <w:szCs w:val="24"/>
        </w:rPr>
      </w:pPr>
    </w:p>
    <w:p w:rsidR="00D06C88" w:rsidRDefault="00D06C88" w:rsidP="0017746F">
      <w:pPr>
        <w:jc w:val="center"/>
        <w:rPr>
          <w:rFonts w:ascii="Times New Roman" w:hAnsi="Times New Roman"/>
          <w:sz w:val="24"/>
          <w:szCs w:val="24"/>
        </w:rPr>
      </w:pPr>
    </w:p>
    <w:p w:rsidR="00D06C88" w:rsidRDefault="00D06C88" w:rsidP="0017746F">
      <w:pPr>
        <w:jc w:val="center"/>
        <w:rPr>
          <w:rFonts w:ascii="Times New Roman" w:hAnsi="Times New Roman"/>
          <w:sz w:val="24"/>
          <w:szCs w:val="24"/>
        </w:rPr>
      </w:pPr>
    </w:p>
    <w:p w:rsidR="002F0BE3" w:rsidRPr="00D06C88" w:rsidRDefault="002F0BE3" w:rsidP="0017746F">
      <w:pPr>
        <w:jc w:val="center"/>
        <w:rPr>
          <w:rFonts w:ascii="Times New Roman" w:hAnsi="Times New Roman"/>
          <w:sz w:val="24"/>
          <w:szCs w:val="24"/>
        </w:rPr>
      </w:pPr>
      <w:r w:rsidRPr="00D06C88">
        <w:rPr>
          <w:rFonts w:ascii="Times New Roman" w:hAnsi="Times New Roman"/>
          <w:sz w:val="24"/>
          <w:szCs w:val="24"/>
        </w:rPr>
        <w:t>Lev’s Research Legacy</w:t>
      </w:r>
      <w:r w:rsidR="00D06C88">
        <w:rPr>
          <w:rFonts w:ascii="Times New Roman" w:hAnsi="Times New Roman"/>
          <w:sz w:val="24"/>
          <w:szCs w:val="24"/>
        </w:rPr>
        <w:t>:</w:t>
      </w:r>
    </w:p>
    <w:p w:rsidR="002F0BE3" w:rsidRPr="00D06C88" w:rsidRDefault="002F0BE3" w:rsidP="0017746F">
      <w:pPr>
        <w:jc w:val="center"/>
        <w:rPr>
          <w:rFonts w:ascii="Times New Roman" w:hAnsi="Times New Roman"/>
          <w:sz w:val="24"/>
          <w:szCs w:val="24"/>
        </w:rPr>
      </w:pPr>
      <w:r w:rsidRPr="00D06C88">
        <w:rPr>
          <w:rFonts w:ascii="Times New Roman" w:hAnsi="Times New Roman"/>
          <w:sz w:val="24"/>
          <w:szCs w:val="24"/>
        </w:rPr>
        <w:t xml:space="preserve">A </w:t>
      </w:r>
      <w:r w:rsidR="00D06C88">
        <w:rPr>
          <w:rFonts w:ascii="Times New Roman" w:hAnsi="Times New Roman"/>
          <w:sz w:val="24"/>
          <w:szCs w:val="24"/>
        </w:rPr>
        <w:t>D</w:t>
      </w:r>
      <w:r w:rsidRPr="00D06C88">
        <w:rPr>
          <w:rFonts w:ascii="Times New Roman" w:hAnsi="Times New Roman"/>
          <w:sz w:val="24"/>
          <w:szCs w:val="24"/>
        </w:rPr>
        <w:t xml:space="preserve">evelopmental </w:t>
      </w:r>
      <w:r w:rsidR="00D06C88">
        <w:rPr>
          <w:rFonts w:ascii="Times New Roman" w:hAnsi="Times New Roman"/>
          <w:sz w:val="24"/>
          <w:szCs w:val="24"/>
        </w:rPr>
        <w:t>P</w:t>
      </w:r>
      <w:r w:rsidRPr="00D06C88">
        <w:rPr>
          <w:rFonts w:ascii="Times New Roman" w:hAnsi="Times New Roman"/>
          <w:sz w:val="24"/>
          <w:szCs w:val="24"/>
        </w:rPr>
        <w:t xml:space="preserve">sychology </w:t>
      </w:r>
      <w:r w:rsidR="00D06C88">
        <w:rPr>
          <w:rFonts w:ascii="Times New Roman" w:hAnsi="Times New Roman"/>
          <w:sz w:val="24"/>
          <w:szCs w:val="24"/>
        </w:rPr>
        <w:t>R</w:t>
      </w:r>
      <w:r w:rsidRPr="00D06C88">
        <w:rPr>
          <w:rFonts w:ascii="Times New Roman" w:hAnsi="Times New Roman"/>
          <w:sz w:val="24"/>
          <w:szCs w:val="24"/>
        </w:rPr>
        <w:t xml:space="preserve">esearch </w:t>
      </w:r>
      <w:r w:rsidR="00D06C88">
        <w:rPr>
          <w:rFonts w:ascii="Times New Roman" w:hAnsi="Times New Roman"/>
          <w:sz w:val="24"/>
          <w:szCs w:val="24"/>
        </w:rPr>
        <w:t>M</w:t>
      </w:r>
      <w:r w:rsidRPr="00D06C88">
        <w:rPr>
          <w:rFonts w:ascii="Times New Roman" w:hAnsi="Times New Roman"/>
          <w:sz w:val="24"/>
          <w:szCs w:val="24"/>
        </w:rPr>
        <w:t xml:space="preserve">ethods </w:t>
      </w:r>
      <w:r w:rsidR="00D06C88">
        <w:rPr>
          <w:rFonts w:ascii="Times New Roman" w:hAnsi="Times New Roman"/>
          <w:sz w:val="24"/>
          <w:szCs w:val="24"/>
        </w:rPr>
        <w:t>A</w:t>
      </w:r>
      <w:r w:rsidRPr="00D06C88">
        <w:rPr>
          <w:rFonts w:ascii="Times New Roman" w:hAnsi="Times New Roman"/>
          <w:sz w:val="24"/>
          <w:szCs w:val="24"/>
        </w:rPr>
        <w:t>ctivity</w:t>
      </w:r>
    </w:p>
    <w:p w:rsidR="002F0BE3" w:rsidRPr="00D06C88" w:rsidRDefault="002F0BE3" w:rsidP="00D06C88">
      <w:pPr>
        <w:spacing w:line="480" w:lineRule="auto"/>
        <w:contextualSpacing/>
        <w:jc w:val="center"/>
        <w:rPr>
          <w:rFonts w:ascii="Times New Roman" w:hAnsi="Times New Roman"/>
          <w:sz w:val="24"/>
          <w:szCs w:val="24"/>
        </w:rPr>
      </w:pPr>
      <w:r w:rsidRPr="00D06C88">
        <w:rPr>
          <w:rFonts w:ascii="Times New Roman" w:hAnsi="Times New Roman"/>
          <w:sz w:val="24"/>
          <w:szCs w:val="24"/>
        </w:rPr>
        <w:t>Lynn Sprott</w:t>
      </w:r>
    </w:p>
    <w:p w:rsidR="002F0BE3" w:rsidRDefault="002F0BE3" w:rsidP="00D06C88">
      <w:pPr>
        <w:spacing w:line="480" w:lineRule="auto"/>
        <w:contextualSpacing/>
        <w:jc w:val="center"/>
        <w:rPr>
          <w:rFonts w:ascii="Times New Roman" w:hAnsi="Times New Roman"/>
          <w:sz w:val="24"/>
          <w:szCs w:val="24"/>
        </w:rPr>
      </w:pPr>
      <w:r w:rsidRPr="00D06C88">
        <w:rPr>
          <w:rFonts w:ascii="Times New Roman" w:hAnsi="Times New Roman"/>
          <w:sz w:val="24"/>
          <w:szCs w:val="24"/>
        </w:rPr>
        <w:t>Jefferson Community College</w:t>
      </w:r>
    </w:p>
    <w:p w:rsidR="00D06C88" w:rsidRPr="00D06C88" w:rsidRDefault="00D06C88" w:rsidP="0017746F">
      <w:pPr>
        <w:spacing w:line="240" w:lineRule="auto"/>
        <w:contextualSpacing/>
        <w:jc w:val="center"/>
        <w:rPr>
          <w:rFonts w:ascii="Times New Roman" w:hAnsi="Times New Roman"/>
          <w:sz w:val="24"/>
          <w:szCs w:val="24"/>
        </w:rPr>
      </w:pPr>
    </w:p>
    <w:p w:rsidR="00D06C88" w:rsidRDefault="00D06C88" w:rsidP="00D06C88">
      <w:pPr>
        <w:spacing w:line="240" w:lineRule="auto"/>
        <w:contextualSpacing/>
        <w:rPr>
          <w:rFonts w:ascii="Times New Roman" w:hAnsi="Times New Roman"/>
          <w:sz w:val="24"/>
          <w:szCs w:val="24"/>
        </w:rPr>
      </w:pPr>
    </w:p>
    <w:p w:rsidR="00D06C88" w:rsidRDefault="00D06C88" w:rsidP="00D06C88">
      <w:pPr>
        <w:spacing w:line="240" w:lineRule="auto"/>
        <w:contextualSpacing/>
        <w:rPr>
          <w:rFonts w:ascii="Times New Roman" w:hAnsi="Times New Roman"/>
          <w:sz w:val="24"/>
          <w:szCs w:val="24"/>
        </w:rPr>
      </w:pPr>
      <w:r>
        <w:rPr>
          <w:rFonts w:ascii="Times New Roman" w:hAnsi="Times New Roman"/>
          <w:sz w:val="24"/>
          <w:szCs w:val="24"/>
        </w:rPr>
        <w:t>Author Contact Information:</w:t>
      </w:r>
    </w:p>
    <w:p w:rsidR="00D06C88" w:rsidRDefault="00D06C88" w:rsidP="00D06C88">
      <w:pPr>
        <w:spacing w:line="240" w:lineRule="auto"/>
        <w:contextualSpacing/>
        <w:rPr>
          <w:rFonts w:ascii="Times New Roman" w:hAnsi="Times New Roman"/>
          <w:sz w:val="24"/>
          <w:szCs w:val="24"/>
        </w:rPr>
      </w:pPr>
      <w:r w:rsidRPr="00682B74">
        <w:rPr>
          <w:rFonts w:ascii="Times New Roman" w:hAnsi="Times New Roman"/>
          <w:sz w:val="24"/>
          <w:szCs w:val="24"/>
        </w:rPr>
        <w:t>Lynn Sprott</w:t>
      </w:r>
    </w:p>
    <w:p w:rsidR="00D06C88" w:rsidRDefault="00D06C88" w:rsidP="00D06C88">
      <w:pPr>
        <w:spacing w:line="240" w:lineRule="auto"/>
        <w:contextualSpacing/>
        <w:rPr>
          <w:rFonts w:ascii="Times New Roman" w:hAnsi="Times New Roman"/>
          <w:sz w:val="24"/>
          <w:szCs w:val="24"/>
        </w:rPr>
      </w:pPr>
      <w:r w:rsidRPr="00682B74">
        <w:rPr>
          <w:rFonts w:ascii="Times New Roman" w:hAnsi="Times New Roman"/>
          <w:sz w:val="24"/>
          <w:szCs w:val="24"/>
        </w:rPr>
        <w:t>Jefferson Community College</w:t>
      </w:r>
    </w:p>
    <w:p w:rsidR="002F0BE3" w:rsidRPr="00D06C88" w:rsidRDefault="002F0BE3" w:rsidP="00D06C88">
      <w:pPr>
        <w:spacing w:line="240" w:lineRule="auto"/>
        <w:contextualSpacing/>
        <w:rPr>
          <w:rFonts w:ascii="Times New Roman" w:hAnsi="Times New Roman"/>
          <w:sz w:val="24"/>
          <w:szCs w:val="24"/>
        </w:rPr>
      </w:pPr>
      <w:r w:rsidRPr="00D06C88">
        <w:rPr>
          <w:rFonts w:ascii="Times New Roman" w:hAnsi="Times New Roman"/>
          <w:sz w:val="24"/>
          <w:szCs w:val="24"/>
        </w:rPr>
        <w:t>Watertown, NY</w:t>
      </w:r>
    </w:p>
    <w:p w:rsidR="002F0BE3" w:rsidRDefault="002F0BE3" w:rsidP="00D06C88">
      <w:pPr>
        <w:spacing w:line="240" w:lineRule="auto"/>
        <w:contextualSpacing/>
        <w:rPr>
          <w:rFonts w:ascii="Times New Roman" w:hAnsi="Times New Roman"/>
          <w:sz w:val="24"/>
          <w:szCs w:val="24"/>
        </w:rPr>
      </w:pPr>
      <w:hyperlink r:id="rId9" w:history="1">
        <w:r w:rsidRPr="00D06C88">
          <w:rPr>
            <w:rStyle w:val="Hyperlink"/>
            <w:rFonts w:ascii="Times New Roman" w:hAnsi="Times New Roman"/>
            <w:sz w:val="24"/>
            <w:szCs w:val="24"/>
          </w:rPr>
          <w:t>lsprott@sunyjefferson.edu</w:t>
        </w:r>
      </w:hyperlink>
    </w:p>
    <w:p w:rsidR="00D06C88" w:rsidRDefault="00D06C88" w:rsidP="00D06C88">
      <w:pPr>
        <w:spacing w:line="240" w:lineRule="auto"/>
        <w:contextualSpacing/>
        <w:rPr>
          <w:rFonts w:ascii="Times New Roman" w:hAnsi="Times New Roman"/>
          <w:sz w:val="24"/>
          <w:szCs w:val="24"/>
        </w:rPr>
      </w:pPr>
    </w:p>
    <w:p w:rsidR="00D06C88" w:rsidRDefault="00D06C88" w:rsidP="00D06C88">
      <w:pPr>
        <w:spacing w:line="240" w:lineRule="auto"/>
        <w:contextualSpacing/>
        <w:rPr>
          <w:rFonts w:ascii="Times New Roman" w:hAnsi="Times New Roman"/>
          <w:sz w:val="24"/>
          <w:szCs w:val="24"/>
        </w:rPr>
      </w:pPr>
    </w:p>
    <w:p w:rsidR="00D06C88" w:rsidRDefault="00D06C88" w:rsidP="00D06C88">
      <w:pPr>
        <w:spacing w:line="240" w:lineRule="auto"/>
        <w:contextualSpacing/>
        <w:rPr>
          <w:rFonts w:ascii="Times New Roman" w:hAnsi="Times New Roman"/>
          <w:sz w:val="24"/>
          <w:szCs w:val="24"/>
        </w:rPr>
      </w:pPr>
      <w:r>
        <w:rPr>
          <w:rFonts w:ascii="Times New Roman" w:hAnsi="Times New Roman"/>
          <w:sz w:val="24"/>
          <w:szCs w:val="24"/>
        </w:rPr>
        <w:t xml:space="preserve">Note: </w:t>
      </w:r>
      <w:r w:rsidRPr="00D06C88">
        <w:rPr>
          <w:rFonts w:ascii="Times New Roman" w:hAnsi="Times New Roman"/>
          <w:sz w:val="24"/>
          <w:szCs w:val="24"/>
        </w:rPr>
        <w:t>2012 Instructional Resource Award Recipient</w:t>
      </w:r>
    </w:p>
    <w:p w:rsidR="00D06C88" w:rsidRPr="00D06C88" w:rsidRDefault="00D06C88" w:rsidP="00D06C88">
      <w:pPr>
        <w:spacing w:line="240" w:lineRule="auto"/>
        <w:contextualSpacing/>
        <w:rPr>
          <w:rFonts w:ascii="Times New Roman" w:hAnsi="Times New Roman"/>
          <w:sz w:val="24"/>
          <w:szCs w:val="24"/>
        </w:rPr>
      </w:pPr>
    </w:p>
    <w:p w:rsidR="002F0BE3" w:rsidRPr="00D06C88" w:rsidRDefault="002C30AF" w:rsidP="00D06C88">
      <w:pPr>
        <w:spacing w:line="240" w:lineRule="auto"/>
        <w:contextualSpacing/>
        <w:rPr>
          <w:rFonts w:ascii="Times New Roman" w:hAnsi="Times New Roman"/>
          <w:sz w:val="24"/>
          <w:szCs w:val="24"/>
        </w:rPr>
      </w:pPr>
      <w:r>
        <w:rPr>
          <w:rFonts w:ascii="Times New Roman" w:hAnsi="Times New Roman"/>
          <w:sz w:val="24"/>
          <w:szCs w:val="24"/>
        </w:rPr>
        <w:t>Copyright 2016</w:t>
      </w:r>
      <w:r w:rsidR="00D06C88" w:rsidRPr="00D06C88">
        <w:rPr>
          <w:rFonts w:ascii="Times New Roman" w:hAnsi="Times New Roman"/>
          <w:sz w:val="24"/>
          <w:szCs w:val="24"/>
        </w:rPr>
        <w:t xml:space="preserve"> by </w:t>
      </w:r>
      <w:r w:rsidR="00D06C88">
        <w:rPr>
          <w:rFonts w:ascii="Times New Roman" w:hAnsi="Times New Roman"/>
          <w:sz w:val="24"/>
          <w:szCs w:val="24"/>
        </w:rPr>
        <w:t>Lynn Sprott.</w:t>
      </w:r>
      <w:r w:rsidR="00D06C88" w:rsidRPr="00D06C88">
        <w:rPr>
          <w:rFonts w:ascii="Times New Roman" w:hAnsi="Times New Roman"/>
          <w:sz w:val="24"/>
          <w:szCs w:val="24"/>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w:t>
      </w:r>
      <w:r w:rsidR="00D06C88">
        <w:rPr>
          <w:rFonts w:ascii="Times New Roman" w:hAnsi="Times New Roman"/>
          <w:sz w:val="24"/>
          <w:szCs w:val="24"/>
        </w:rPr>
        <w:t xml:space="preserve"> the permission of the author</w:t>
      </w:r>
      <w:r w:rsidR="00D06C88" w:rsidRPr="00D06C88">
        <w:rPr>
          <w:rFonts w:ascii="Times New Roman" w:hAnsi="Times New Roman"/>
          <w:sz w:val="24"/>
          <w:szCs w:val="24"/>
        </w:rPr>
        <w:t>.</w:t>
      </w:r>
    </w:p>
    <w:p w:rsidR="002F0BE3" w:rsidRPr="00D06C88" w:rsidRDefault="002F0BE3" w:rsidP="0017746F">
      <w:pPr>
        <w:spacing w:line="240" w:lineRule="auto"/>
        <w:contextualSpacing/>
        <w:jc w:val="center"/>
        <w:rPr>
          <w:rFonts w:ascii="Times New Roman" w:hAnsi="Times New Roman"/>
          <w:sz w:val="24"/>
          <w:szCs w:val="24"/>
        </w:rPr>
      </w:pPr>
    </w:p>
    <w:p w:rsidR="00826BDF" w:rsidRPr="00D06C88" w:rsidRDefault="00D06C88" w:rsidP="00F621FC">
      <w:pPr>
        <w:rPr>
          <w:rFonts w:ascii="Times New Roman" w:hAnsi="Times New Roman"/>
          <w:sz w:val="24"/>
          <w:szCs w:val="24"/>
        </w:rPr>
      </w:pPr>
      <w:r>
        <w:rPr>
          <w:rFonts w:ascii="Times New Roman" w:hAnsi="Times New Roman"/>
          <w:sz w:val="24"/>
          <w:szCs w:val="24"/>
        </w:rPr>
        <w:br w:type="page"/>
      </w:r>
    </w:p>
    <w:p w:rsidR="00481BE7" w:rsidRPr="00D06C88" w:rsidRDefault="00481BE7">
      <w:pPr>
        <w:rPr>
          <w:rFonts w:ascii="Times New Roman" w:hAnsi="Times New Roman"/>
          <w:sz w:val="24"/>
          <w:szCs w:val="24"/>
        </w:rPr>
      </w:pPr>
    </w:p>
    <w:p w:rsidR="00887C87" w:rsidRPr="00D06C88" w:rsidRDefault="00887C87" w:rsidP="00887C87">
      <w:pPr>
        <w:jc w:val="center"/>
        <w:rPr>
          <w:rFonts w:ascii="Times New Roman" w:hAnsi="Times New Roman"/>
          <w:sz w:val="24"/>
          <w:szCs w:val="24"/>
        </w:rPr>
      </w:pPr>
      <w:r w:rsidRPr="00D06C88">
        <w:rPr>
          <w:rFonts w:ascii="Times New Roman" w:hAnsi="Times New Roman"/>
          <w:sz w:val="24"/>
          <w:szCs w:val="24"/>
        </w:rPr>
        <w:t>Lev’s Research Legacy</w:t>
      </w:r>
      <w:r w:rsidR="00BE4C09">
        <w:rPr>
          <w:rFonts w:ascii="Times New Roman" w:hAnsi="Times New Roman"/>
          <w:sz w:val="24"/>
          <w:szCs w:val="24"/>
        </w:rPr>
        <w:t>: A Developmental Research M</w:t>
      </w:r>
      <w:r w:rsidRPr="00D06C88">
        <w:rPr>
          <w:rFonts w:ascii="Times New Roman" w:hAnsi="Times New Roman"/>
          <w:sz w:val="24"/>
          <w:szCs w:val="24"/>
        </w:rPr>
        <w:t xml:space="preserve">ethods </w:t>
      </w:r>
      <w:r w:rsidR="00BE4C09">
        <w:rPr>
          <w:rFonts w:ascii="Times New Roman" w:hAnsi="Times New Roman"/>
          <w:sz w:val="24"/>
          <w:szCs w:val="24"/>
        </w:rPr>
        <w:t>A</w:t>
      </w:r>
      <w:r w:rsidR="002B58B9" w:rsidRPr="00D06C88">
        <w:rPr>
          <w:rFonts w:ascii="Times New Roman" w:hAnsi="Times New Roman"/>
          <w:sz w:val="24"/>
          <w:szCs w:val="24"/>
        </w:rPr>
        <w:t>ctivity</w:t>
      </w:r>
    </w:p>
    <w:p w:rsidR="00887C87" w:rsidRPr="00D06C88" w:rsidRDefault="00887C87" w:rsidP="00887C87">
      <w:pPr>
        <w:jc w:val="center"/>
        <w:rPr>
          <w:rFonts w:ascii="Times New Roman" w:hAnsi="Times New Roman"/>
          <w:sz w:val="24"/>
          <w:szCs w:val="24"/>
        </w:rPr>
      </w:pPr>
      <w:r w:rsidRPr="00D06C88">
        <w:rPr>
          <w:rFonts w:ascii="Times New Roman" w:hAnsi="Times New Roman"/>
          <w:sz w:val="24"/>
          <w:szCs w:val="24"/>
        </w:rPr>
        <w:t>Teaching Notes</w:t>
      </w:r>
    </w:p>
    <w:p w:rsidR="008A4BA7" w:rsidRPr="00D06C88" w:rsidRDefault="001F08A8" w:rsidP="003F05B1">
      <w:pPr>
        <w:spacing w:after="0" w:line="480" w:lineRule="auto"/>
        <w:ind w:firstLine="720"/>
        <w:rPr>
          <w:rFonts w:ascii="Times New Roman" w:hAnsi="Times New Roman"/>
          <w:sz w:val="24"/>
          <w:szCs w:val="24"/>
        </w:rPr>
      </w:pPr>
      <w:r>
        <w:rPr>
          <w:rFonts w:ascii="Times New Roman" w:hAnsi="Times New Roman"/>
          <w:sz w:val="24"/>
          <w:szCs w:val="24"/>
        </w:rPr>
        <w:t>This</w:t>
      </w:r>
      <w:r w:rsidR="00732B91">
        <w:rPr>
          <w:rFonts w:ascii="Times New Roman" w:hAnsi="Times New Roman"/>
          <w:sz w:val="24"/>
          <w:szCs w:val="24"/>
        </w:rPr>
        <w:t xml:space="preserve"> activity</w:t>
      </w:r>
      <w:r w:rsidR="00887C87" w:rsidRPr="00D06C88">
        <w:rPr>
          <w:rFonts w:ascii="Times New Roman" w:hAnsi="Times New Roman"/>
          <w:sz w:val="24"/>
          <w:szCs w:val="24"/>
        </w:rPr>
        <w:t xml:space="preserve"> help</w:t>
      </w:r>
      <w:r>
        <w:rPr>
          <w:rFonts w:ascii="Times New Roman" w:hAnsi="Times New Roman"/>
          <w:sz w:val="24"/>
          <w:szCs w:val="24"/>
        </w:rPr>
        <w:t>s</w:t>
      </w:r>
      <w:r w:rsidR="00887C87" w:rsidRPr="00D06C88">
        <w:rPr>
          <w:rFonts w:ascii="Times New Roman" w:hAnsi="Times New Roman"/>
          <w:sz w:val="24"/>
          <w:szCs w:val="24"/>
        </w:rPr>
        <w:t xml:space="preserve"> students explore developmental research methods while also familiarizing them with some of the ideas</w:t>
      </w:r>
      <w:r w:rsidR="002B58B9" w:rsidRPr="00D06C88">
        <w:rPr>
          <w:rFonts w:ascii="Times New Roman" w:hAnsi="Times New Roman"/>
          <w:sz w:val="24"/>
          <w:szCs w:val="24"/>
        </w:rPr>
        <w:t xml:space="preserve"> and background</w:t>
      </w:r>
      <w:r w:rsidR="00887C87" w:rsidRPr="00D06C88">
        <w:rPr>
          <w:rFonts w:ascii="Times New Roman" w:hAnsi="Times New Roman"/>
          <w:sz w:val="24"/>
          <w:szCs w:val="24"/>
        </w:rPr>
        <w:t xml:space="preserve"> of </w:t>
      </w:r>
      <w:r w:rsidR="002B58B9" w:rsidRPr="00D06C88">
        <w:rPr>
          <w:rFonts w:ascii="Times New Roman" w:hAnsi="Times New Roman"/>
          <w:sz w:val="24"/>
          <w:szCs w:val="24"/>
        </w:rPr>
        <w:t xml:space="preserve">the psychologist Lev </w:t>
      </w:r>
      <w:r w:rsidR="00887C87" w:rsidRPr="00D06C88">
        <w:rPr>
          <w:rFonts w:ascii="Times New Roman" w:hAnsi="Times New Roman"/>
          <w:sz w:val="24"/>
          <w:szCs w:val="24"/>
        </w:rPr>
        <w:t xml:space="preserve">Vygotsky. </w:t>
      </w:r>
      <w:r w:rsidR="0011031A">
        <w:rPr>
          <w:rFonts w:ascii="Times New Roman" w:hAnsi="Times New Roman"/>
          <w:sz w:val="24"/>
          <w:szCs w:val="24"/>
        </w:rPr>
        <w:t xml:space="preserve"> </w:t>
      </w:r>
      <w:r>
        <w:rPr>
          <w:rFonts w:ascii="Times New Roman" w:hAnsi="Times New Roman"/>
          <w:sz w:val="24"/>
          <w:szCs w:val="24"/>
        </w:rPr>
        <w:t>Although</w:t>
      </w:r>
      <w:r w:rsidRPr="00D06C88">
        <w:rPr>
          <w:rFonts w:ascii="Times New Roman" w:hAnsi="Times New Roman"/>
          <w:sz w:val="24"/>
          <w:szCs w:val="24"/>
        </w:rPr>
        <w:t xml:space="preserve"> </w:t>
      </w:r>
      <w:r w:rsidR="00887C87" w:rsidRPr="00D06C88">
        <w:rPr>
          <w:rFonts w:ascii="Times New Roman" w:hAnsi="Times New Roman"/>
          <w:sz w:val="24"/>
          <w:szCs w:val="24"/>
        </w:rPr>
        <w:t xml:space="preserve">most students have at least heard of Jean Piaget and Erik Erikson in introductory or other psychology classes, many are completely unfamiliar with Vygotsky’s important work. </w:t>
      </w:r>
      <w:r w:rsidR="0011031A">
        <w:rPr>
          <w:rFonts w:ascii="Times New Roman" w:hAnsi="Times New Roman"/>
          <w:sz w:val="24"/>
          <w:szCs w:val="24"/>
        </w:rPr>
        <w:t xml:space="preserve"> </w:t>
      </w:r>
      <w:r w:rsidR="00887C87" w:rsidRPr="00D06C88">
        <w:rPr>
          <w:rFonts w:ascii="Times New Roman" w:hAnsi="Times New Roman"/>
          <w:sz w:val="24"/>
          <w:szCs w:val="24"/>
        </w:rPr>
        <w:t>I</w:t>
      </w:r>
      <w:r>
        <w:rPr>
          <w:rFonts w:ascii="Times New Roman" w:hAnsi="Times New Roman"/>
          <w:sz w:val="24"/>
          <w:szCs w:val="24"/>
        </w:rPr>
        <w:t xml:space="preserve"> ha</w:t>
      </w:r>
      <w:r w:rsidR="00732B91">
        <w:rPr>
          <w:rFonts w:ascii="Times New Roman" w:hAnsi="Times New Roman"/>
          <w:sz w:val="24"/>
          <w:szCs w:val="24"/>
        </w:rPr>
        <w:t xml:space="preserve">ve </w:t>
      </w:r>
      <w:r w:rsidR="00887C87" w:rsidRPr="00D06C88">
        <w:rPr>
          <w:rFonts w:ascii="Times New Roman" w:hAnsi="Times New Roman"/>
          <w:sz w:val="24"/>
          <w:szCs w:val="24"/>
        </w:rPr>
        <w:t>used</w:t>
      </w:r>
      <w:r w:rsidR="00732B91">
        <w:rPr>
          <w:rFonts w:ascii="Times New Roman" w:hAnsi="Times New Roman"/>
          <w:sz w:val="24"/>
          <w:szCs w:val="24"/>
        </w:rPr>
        <w:t xml:space="preserve"> the activity</w:t>
      </w:r>
      <w:r w:rsidR="00887C87" w:rsidRPr="00D06C88">
        <w:rPr>
          <w:rFonts w:ascii="Times New Roman" w:hAnsi="Times New Roman"/>
          <w:sz w:val="24"/>
          <w:szCs w:val="24"/>
        </w:rPr>
        <w:t xml:space="preserve"> in first</w:t>
      </w:r>
      <w:r w:rsidR="00AC347B">
        <w:rPr>
          <w:rFonts w:ascii="Times New Roman" w:hAnsi="Times New Roman"/>
          <w:sz w:val="24"/>
          <w:szCs w:val="24"/>
        </w:rPr>
        <w:t>-</w:t>
      </w:r>
      <w:r w:rsidR="00887C87" w:rsidRPr="00D06C88">
        <w:rPr>
          <w:rFonts w:ascii="Times New Roman" w:hAnsi="Times New Roman"/>
          <w:sz w:val="24"/>
          <w:szCs w:val="24"/>
        </w:rPr>
        <w:t xml:space="preserve">level </w:t>
      </w:r>
      <w:r w:rsidR="00732B91">
        <w:rPr>
          <w:rFonts w:ascii="Times New Roman" w:hAnsi="Times New Roman"/>
          <w:sz w:val="24"/>
          <w:szCs w:val="24"/>
        </w:rPr>
        <w:t>lifespan development courses with 20-</w:t>
      </w:r>
      <w:r w:rsidR="00866980">
        <w:rPr>
          <w:rFonts w:ascii="Times New Roman" w:hAnsi="Times New Roman"/>
          <w:sz w:val="24"/>
          <w:szCs w:val="24"/>
        </w:rPr>
        <w:t>3</w:t>
      </w:r>
      <w:r w:rsidR="00732B91">
        <w:rPr>
          <w:rFonts w:ascii="Times New Roman" w:hAnsi="Times New Roman"/>
          <w:sz w:val="24"/>
          <w:szCs w:val="24"/>
        </w:rPr>
        <w:t xml:space="preserve">5 students, and I believe it would work well in any first-level developmental </w:t>
      </w:r>
      <w:r w:rsidR="00887C87" w:rsidRPr="00D06C88">
        <w:rPr>
          <w:rFonts w:ascii="Times New Roman" w:hAnsi="Times New Roman"/>
          <w:sz w:val="24"/>
          <w:szCs w:val="24"/>
        </w:rPr>
        <w:t>(child, adolescent, or lifespan) or educational psychology class</w:t>
      </w:r>
      <w:r w:rsidR="00461DC6">
        <w:rPr>
          <w:rFonts w:ascii="Times New Roman" w:hAnsi="Times New Roman"/>
          <w:sz w:val="24"/>
          <w:szCs w:val="24"/>
        </w:rPr>
        <w:t xml:space="preserve">.  </w:t>
      </w:r>
      <w:r w:rsidR="00732B91">
        <w:rPr>
          <w:rFonts w:ascii="Times New Roman" w:hAnsi="Times New Roman"/>
          <w:sz w:val="24"/>
          <w:szCs w:val="24"/>
        </w:rPr>
        <w:t>It is</w:t>
      </w:r>
      <w:r w:rsidR="00887C87" w:rsidRPr="00D06C88">
        <w:rPr>
          <w:rFonts w:ascii="Times New Roman" w:hAnsi="Times New Roman"/>
          <w:sz w:val="24"/>
          <w:szCs w:val="24"/>
        </w:rPr>
        <w:t xml:space="preserve"> structured to take about 40-60 minutes after a short lecture reinforcing some of the basic methodological concepts in the first week of classes. </w:t>
      </w:r>
      <w:r w:rsidR="0011031A">
        <w:rPr>
          <w:rFonts w:ascii="Times New Roman" w:hAnsi="Times New Roman"/>
          <w:sz w:val="24"/>
          <w:szCs w:val="24"/>
        </w:rPr>
        <w:t xml:space="preserve"> </w:t>
      </w:r>
      <w:r w:rsidR="00887C87" w:rsidRPr="00D06C88">
        <w:rPr>
          <w:rFonts w:ascii="Times New Roman" w:hAnsi="Times New Roman"/>
          <w:sz w:val="24"/>
          <w:szCs w:val="24"/>
        </w:rPr>
        <w:t xml:space="preserve">However, </w:t>
      </w:r>
      <w:r w:rsidR="00AC347B">
        <w:rPr>
          <w:rFonts w:ascii="Times New Roman" w:hAnsi="Times New Roman"/>
          <w:sz w:val="24"/>
          <w:szCs w:val="24"/>
        </w:rPr>
        <w:t xml:space="preserve">instructors </w:t>
      </w:r>
      <w:r w:rsidR="00887C87" w:rsidRPr="00D06C88">
        <w:rPr>
          <w:rFonts w:ascii="Times New Roman" w:hAnsi="Times New Roman"/>
          <w:sz w:val="24"/>
          <w:szCs w:val="24"/>
        </w:rPr>
        <w:t>could easily expand</w:t>
      </w:r>
      <w:r w:rsidR="00AC347B">
        <w:rPr>
          <w:rFonts w:ascii="Times New Roman" w:hAnsi="Times New Roman"/>
          <w:sz w:val="24"/>
          <w:szCs w:val="24"/>
        </w:rPr>
        <w:t xml:space="preserve"> it</w:t>
      </w:r>
      <w:r w:rsidR="00887C87" w:rsidRPr="00D06C88">
        <w:rPr>
          <w:rFonts w:ascii="Times New Roman" w:hAnsi="Times New Roman"/>
          <w:sz w:val="24"/>
          <w:szCs w:val="24"/>
        </w:rPr>
        <w:t xml:space="preserve"> to be a mor</w:t>
      </w:r>
      <w:r w:rsidR="00461DC6">
        <w:rPr>
          <w:rFonts w:ascii="Times New Roman" w:hAnsi="Times New Roman"/>
          <w:sz w:val="24"/>
          <w:szCs w:val="24"/>
        </w:rPr>
        <w:t xml:space="preserve">e in-depth project.  </w:t>
      </w:r>
      <w:r w:rsidR="00887C87" w:rsidRPr="00D06C88">
        <w:rPr>
          <w:rFonts w:ascii="Times New Roman" w:hAnsi="Times New Roman"/>
          <w:sz w:val="24"/>
          <w:szCs w:val="24"/>
        </w:rPr>
        <w:t xml:space="preserve">Students should </w:t>
      </w:r>
      <w:r w:rsidR="00AC347B">
        <w:rPr>
          <w:rFonts w:ascii="Times New Roman" w:hAnsi="Times New Roman"/>
          <w:sz w:val="24"/>
          <w:szCs w:val="24"/>
        </w:rPr>
        <w:t>read</w:t>
      </w:r>
      <w:r w:rsidR="00887C87" w:rsidRPr="00D06C88">
        <w:rPr>
          <w:rFonts w:ascii="Times New Roman" w:hAnsi="Times New Roman"/>
          <w:sz w:val="24"/>
          <w:szCs w:val="24"/>
        </w:rPr>
        <w:t xml:space="preserve"> the </w:t>
      </w:r>
      <w:r w:rsidR="002B58B9" w:rsidRPr="00D06C88">
        <w:rPr>
          <w:rFonts w:ascii="Times New Roman" w:hAnsi="Times New Roman"/>
          <w:sz w:val="24"/>
          <w:szCs w:val="24"/>
        </w:rPr>
        <w:t>background material</w:t>
      </w:r>
      <w:r w:rsidR="00732B91">
        <w:rPr>
          <w:rFonts w:ascii="Times New Roman" w:hAnsi="Times New Roman"/>
          <w:sz w:val="24"/>
          <w:szCs w:val="24"/>
        </w:rPr>
        <w:t xml:space="preserve"> (</w:t>
      </w:r>
      <w:r>
        <w:rPr>
          <w:rFonts w:ascii="Times New Roman" w:hAnsi="Times New Roman"/>
          <w:sz w:val="24"/>
          <w:szCs w:val="24"/>
        </w:rPr>
        <w:t xml:space="preserve">see </w:t>
      </w:r>
      <w:r w:rsidR="00732B91">
        <w:rPr>
          <w:rFonts w:ascii="Times New Roman" w:hAnsi="Times New Roman"/>
          <w:sz w:val="24"/>
          <w:szCs w:val="24"/>
        </w:rPr>
        <w:t>pp</w:t>
      </w:r>
      <w:r>
        <w:rPr>
          <w:rFonts w:ascii="Times New Roman" w:hAnsi="Times New Roman"/>
          <w:sz w:val="24"/>
          <w:szCs w:val="24"/>
        </w:rPr>
        <w:t>.</w:t>
      </w:r>
      <w:r w:rsidR="00732B91">
        <w:rPr>
          <w:rFonts w:ascii="Times New Roman" w:hAnsi="Times New Roman"/>
          <w:sz w:val="24"/>
          <w:szCs w:val="24"/>
        </w:rPr>
        <w:t xml:space="preserve"> </w:t>
      </w:r>
      <w:r w:rsidR="009E7CEB">
        <w:rPr>
          <w:rFonts w:ascii="Times New Roman" w:hAnsi="Times New Roman"/>
          <w:sz w:val="24"/>
          <w:szCs w:val="24"/>
        </w:rPr>
        <w:t>6-10</w:t>
      </w:r>
      <w:r w:rsidR="00030DDA">
        <w:rPr>
          <w:rFonts w:ascii="Times New Roman" w:hAnsi="Times New Roman"/>
          <w:sz w:val="24"/>
          <w:szCs w:val="24"/>
        </w:rPr>
        <w:t xml:space="preserve"> below)</w:t>
      </w:r>
      <w:r w:rsidR="00887C87" w:rsidRPr="00D06C88">
        <w:rPr>
          <w:rFonts w:ascii="Times New Roman" w:hAnsi="Times New Roman"/>
          <w:sz w:val="24"/>
          <w:szCs w:val="24"/>
        </w:rPr>
        <w:t xml:space="preserve"> prior to the class in which they will work on the activity</w:t>
      </w:r>
      <w:r>
        <w:rPr>
          <w:rFonts w:ascii="Times New Roman" w:hAnsi="Times New Roman"/>
          <w:sz w:val="24"/>
          <w:szCs w:val="24"/>
        </w:rPr>
        <w:t>;</w:t>
      </w:r>
      <w:r w:rsidR="00887C87" w:rsidRPr="00D06C88">
        <w:rPr>
          <w:rFonts w:ascii="Times New Roman" w:hAnsi="Times New Roman"/>
          <w:sz w:val="24"/>
          <w:szCs w:val="24"/>
        </w:rPr>
        <w:t xml:space="preserve"> </w:t>
      </w:r>
      <w:r w:rsidR="00732B91">
        <w:rPr>
          <w:rFonts w:ascii="Times New Roman" w:hAnsi="Times New Roman"/>
          <w:sz w:val="24"/>
          <w:szCs w:val="24"/>
        </w:rPr>
        <w:t>then groups can be for</w:t>
      </w:r>
      <w:r w:rsidR="009E7CEB">
        <w:rPr>
          <w:rFonts w:ascii="Times New Roman" w:hAnsi="Times New Roman"/>
          <w:sz w:val="24"/>
          <w:szCs w:val="24"/>
        </w:rPr>
        <w:t>med and the report sheets (</w:t>
      </w:r>
      <w:r>
        <w:rPr>
          <w:rFonts w:ascii="Times New Roman" w:hAnsi="Times New Roman"/>
          <w:sz w:val="24"/>
          <w:szCs w:val="24"/>
        </w:rPr>
        <w:t xml:space="preserve">see </w:t>
      </w:r>
      <w:r w:rsidR="009E7CEB">
        <w:rPr>
          <w:rFonts w:ascii="Times New Roman" w:hAnsi="Times New Roman"/>
          <w:sz w:val="24"/>
          <w:szCs w:val="24"/>
        </w:rPr>
        <w:t>pp</w:t>
      </w:r>
      <w:r>
        <w:rPr>
          <w:rFonts w:ascii="Times New Roman" w:hAnsi="Times New Roman"/>
          <w:sz w:val="24"/>
          <w:szCs w:val="24"/>
        </w:rPr>
        <w:t>.</w:t>
      </w:r>
      <w:r w:rsidR="009E7CEB">
        <w:rPr>
          <w:rFonts w:ascii="Times New Roman" w:hAnsi="Times New Roman"/>
          <w:sz w:val="24"/>
          <w:szCs w:val="24"/>
        </w:rPr>
        <w:t xml:space="preserve"> 11-12</w:t>
      </w:r>
      <w:r w:rsidR="00732B91">
        <w:rPr>
          <w:rFonts w:ascii="Times New Roman" w:hAnsi="Times New Roman"/>
          <w:sz w:val="24"/>
          <w:szCs w:val="24"/>
        </w:rPr>
        <w:t xml:space="preserve"> below) can be given </w:t>
      </w:r>
      <w:r w:rsidR="00461DC6">
        <w:rPr>
          <w:rFonts w:ascii="Times New Roman" w:hAnsi="Times New Roman"/>
          <w:sz w:val="24"/>
          <w:szCs w:val="24"/>
        </w:rPr>
        <w:t xml:space="preserve">out on the day of the activity.  </w:t>
      </w:r>
      <w:r w:rsidR="00732B91">
        <w:rPr>
          <w:rFonts w:ascii="Times New Roman" w:hAnsi="Times New Roman"/>
          <w:sz w:val="24"/>
          <w:szCs w:val="24"/>
        </w:rPr>
        <w:t>Students</w:t>
      </w:r>
      <w:r w:rsidR="00AC347B">
        <w:rPr>
          <w:rFonts w:ascii="Times New Roman" w:hAnsi="Times New Roman"/>
          <w:sz w:val="24"/>
          <w:szCs w:val="24"/>
        </w:rPr>
        <w:t xml:space="preserve"> should</w:t>
      </w:r>
      <w:r w:rsidR="00887C87" w:rsidRPr="00D06C88">
        <w:rPr>
          <w:rFonts w:ascii="Times New Roman" w:hAnsi="Times New Roman"/>
          <w:sz w:val="24"/>
          <w:szCs w:val="24"/>
        </w:rPr>
        <w:t xml:space="preserve"> be prepared to search for information online as needed during the group work. </w:t>
      </w:r>
      <w:r w:rsidR="0011031A">
        <w:rPr>
          <w:rFonts w:ascii="Times New Roman" w:hAnsi="Times New Roman"/>
          <w:sz w:val="24"/>
          <w:szCs w:val="24"/>
        </w:rPr>
        <w:t xml:space="preserve"> </w:t>
      </w:r>
      <w:r w:rsidR="00887C87" w:rsidRPr="00D06C88">
        <w:rPr>
          <w:rFonts w:ascii="Times New Roman" w:hAnsi="Times New Roman"/>
          <w:sz w:val="24"/>
          <w:szCs w:val="24"/>
        </w:rPr>
        <w:t>They can read more about Vygotsky’s ideas of the Zone of Proximal Development and scaffolding</w:t>
      </w:r>
      <w:r w:rsidR="009E7CEB">
        <w:rPr>
          <w:rFonts w:ascii="Times New Roman" w:hAnsi="Times New Roman"/>
          <w:sz w:val="24"/>
          <w:szCs w:val="24"/>
        </w:rPr>
        <w:t xml:space="preserve"> or</w:t>
      </w:r>
      <w:r w:rsidR="00887C87" w:rsidRPr="00D06C88">
        <w:rPr>
          <w:rFonts w:ascii="Times New Roman" w:hAnsi="Times New Roman"/>
          <w:sz w:val="24"/>
          <w:szCs w:val="24"/>
        </w:rPr>
        <w:t xml:space="preserve"> </w:t>
      </w:r>
      <w:r w:rsidR="009E7CEB">
        <w:rPr>
          <w:rFonts w:ascii="Times New Roman" w:hAnsi="Times New Roman"/>
          <w:sz w:val="24"/>
          <w:szCs w:val="24"/>
        </w:rPr>
        <w:t>conduct</w:t>
      </w:r>
      <w:r w:rsidR="00887C87" w:rsidRPr="00D06C88">
        <w:rPr>
          <w:rFonts w:ascii="Times New Roman" w:hAnsi="Times New Roman"/>
          <w:sz w:val="24"/>
          <w:szCs w:val="24"/>
        </w:rPr>
        <w:t xml:space="preserve"> a literature search to find research studies on these concepts. </w:t>
      </w:r>
      <w:r w:rsidR="00461DC6">
        <w:rPr>
          <w:rFonts w:ascii="Times New Roman" w:hAnsi="Times New Roman"/>
          <w:sz w:val="24"/>
          <w:szCs w:val="24"/>
        </w:rPr>
        <w:t xml:space="preserve"> </w:t>
      </w:r>
      <w:r w:rsidR="007A6224">
        <w:rPr>
          <w:rFonts w:ascii="Times New Roman" w:hAnsi="Times New Roman"/>
          <w:sz w:val="24"/>
          <w:szCs w:val="24"/>
        </w:rPr>
        <w:t xml:space="preserve">For a </w:t>
      </w:r>
      <w:r w:rsidR="009E7CEB">
        <w:rPr>
          <w:rFonts w:ascii="Times New Roman" w:hAnsi="Times New Roman"/>
          <w:sz w:val="24"/>
          <w:szCs w:val="24"/>
        </w:rPr>
        <w:t>good</w:t>
      </w:r>
      <w:r>
        <w:rPr>
          <w:rFonts w:ascii="Times New Roman" w:hAnsi="Times New Roman"/>
          <w:sz w:val="24"/>
          <w:szCs w:val="24"/>
        </w:rPr>
        <w:t>,</w:t>
      </w:r>
      <w:r w:rsidR="009E7CEB">
        <w:rPr>
          <w:rFonts w:ascii="Times New Roman" w:hAnsi="Times New Roman"/>
          <w:sz w:val="24"/>
          <w:szCs w:val="24"/>
        </w:rPr>
        <w:t xml:space="preserve"> </w:t>
      </w:r>
      <w:r w:rsidR="007A6224">
        <w:rPr>
          <w:rFonts w:ascii="Times New Roman" w:hAnsi="Times New Roman"/>
          <w:sz w:val="24"/>
          <w:szCs w:val="24"/>
        </w:rPr>
        <w:t>broad overview of Vygotsky’s</w:t>
      </w:r>
      <w:r w:rsidR="009E7CEB">
        <w:rPr>
          <w:rFonts w:ascii="Times New Roman" w:hAnsi="Times New Roman"/>
          <w:sz w:val="24"/>
          <w:szCs w:val="24"/>
        </w:rPr>
        <w:t xml:space="preserve"> theoretical perspective and ideas, see John-Steiner &amp; Mahn (1996).</w:t>
      </w:r>
    </w:p>
    <w:p w:rsidR="00732B91" w:rsidRPr="00D06C88" w:rsidRDefault="00732B91" w:rsidP="003F05B1">
      <w:pPr>
        <w:spacing w:after="0" w:line="480" w:lineRule="auto"/>
        <w:ind w:firstLine="720"/>
        <w:contextualSpacing/>
        <w:rPr>
          <w:rFonts w:ascii="Times New Roman" w:hAnsi="Times New Roman"/>
          <w:sz w:val="24"/>
          <w:szCs w:val="24"/>
        </w:rPr>
      </w:pPr>
      <w:r w:rsidRPr="00D06C88">
        <w:rPr>
          <w:rFonts w:ascii="Times New Roman" w:hAnsi="Times New Roman"/>
          <w:sz w:val="24"/>
          <w:szCs w:val="24"/>
        </w:rPr>
        <w:t>T</w:t>
      </w:r>
      <w:r>
        <w:rPr>
          <w:rFonts w:ascii="Times New Roman" w:hAnsi="Times New Roman"/>
          <w:sz w:val="24"/>
          <w:szCs w:val="24"/>
        </w:rPr>
        <w:t>his</w:t>
      </w:r>
      <w:r w:rsidRPr="00D06C88">
        <w:rPr>
          <w:rFonts w:ascii="Times New Roman" w:hAnsi="Times New Roman"/>
          <w:sz w:val="24"/>
          <w:szCs w:val="24"/>
        </w:rPr>
        <w:t xml:space="preserve"> activity is designed in the general </w:t>
      </w:r>
      <w:r w:rsidRPr="00C35C2B">
        <w:rPr>
          <w:rFonts w:ascii="Times New Roman" w:hAnsi="Times New Roman"/>
          <w:i/>
          <w:sz w:val="24"/>
          <w:szCs w:val="24"/>
        </w:rPr>
        <w:t>inquiry-based</w:t>
      </w:r>
      <w:r>
        <w:rPr>
          <w:rFonts w:ascii="Times New Roman" w:hAnsi="Times New Roman"/>
          <w:sz w:val="24"/>
          <w:szCs w:val="24"/>
        </w:rPr>
        <w:t xml:space="preserve"> or </w:t>
      </w:r>
      <w:r w:rsidRPr="00C35C2B">
        <w:rPr>
          <w:rFonts w:ascii="Times New Roman" w:hAnsi="Times New Roman"/>
          <w:i/>
          <w:sz w:val="24"/>
          <w:szCs w:val="24"/>
        </w:rPr>
        <w:t>problem-based</w:t>
      </w:r>
      <w:r w:rsidRPr="00D06C88">
        <w:rPr>
          <w:rFonts w:ascii="Times New Roman" w:hAnsi="Times New Roman"/>
          <w:sz w:val="24"/>
          <w:szCs w:val="24"/>
        </w:rPr>
        <w:t xml:space="preserve"> learning tradition, or what ha</w:t>
      </w:r>
      <w:r>
        <w:rPr>
          <w:rFonts w:ascii="Times New Roman" w:hAnsi="Times New Roman"/>
          <w:sz w:val="24"/>
          <w:szCs w:val="24"/>
        </w:rPr>
        <w:t xml:space="preserve">s sometimes simply been called </w:t>
      </w:r>
      <w:r w:rsidRPr="00C35C2B">
        <w:rPr>
          <w:rFonts w:ascii="Times New Roman" w:hAnsi="Times New Roman"/>
          <w:i/>
          <w:sz w:val="24"/>
          <w:szCs w:val="24"/>
        </w:rPr>
        <w:t>transformational teaching</w:t>
      </w:r>
      <w:r w:rsidRPr="00D06C88">
        <w:rPr>
          <w:rFonts w:ascii="Times New Roman" w:hAnsi="Times New Roman"/>
          <w:sz w:val="24"/>
          <w:szCs w:val="24"/>
        </w:rPr>
        <w:t xml:space="preserve"> (see</w:t>
      </w:r>
      <w:r w:rsidR="001F08A8">
        <w:rPr>
          <w:rFonts w:ascii="Times New Roman" w:hAnsi="Times New Roman"/>
          <w:sz w:val="24"/>
          <w:szCs w:val="24"/>
        </w:rPr>
        <w:t>,</w:t>
      </w:r>
      <w:r w:rsidRPr="00D06C88">
        <w:rPr>
          <w:rFonts w:ascii="Times New Roman" w:hAnsi="Times New Roman"/>
          <w:sz w:val="24"/>
          <w:szCs w:val="24"/>
        </w:rPr>
        <w:t xml:space="preserve"> </w:t>
      </w:r>
      <w:r w:rsidR="001F08A8">
        <w:rPr>
          <w:rFonts w:ascii="Times New Roman" w:hAnsi="Times New Roman"/>
          <w:sz w:val="24"/>
          <w:szCs w:val="24"/>
        </w:rPr>
        <w:t>e.g.,</w:t>
      </w:r>
      <w:r w:rsidRPr="00D06C88">
        <w:rPr>
          <w:rFonts w:ascii="Times New Roman" w:hAnsi="Times New Roman"/>
          <w:sz w:val="24"/>
          <w:szCs w:val="24"/>
        </w:rPr>
        <w:t xml:space="preserve"> Slavich &amp; Zimbardo, 2012). </w:t>
      </w:r>
      <w:r>
        <w:rPr>
          <w:rFonts w:ascii="Times New Roman" w:hAnsi="Times New Roman"/>
          <w:sz w:val="24"/>
          <w:szCs w:val="24"/>
        </w:rPr>
        <w:t xml:space="preserve"> </w:t>
      </w:r>
      <w:r w:rsidRPr="00D06C88">
        <w:rPr>
          <w:rFonts w:ascii="Times New Roman" w:hAnsi="Times New Roman"/>
          <w:sz w:val="24"/>
          <w:szCs w:val="24"/>
        </w:rPr>
        <w:t>Proponents of this type of method suggest, like Vygotsky</w:t>
      </w:r>
      <w:r>
        <w:rPr>
          <w:rFonts w:ascii="Times New Roman" w:hAnsi="Times New Roman"/>
          <w:sz w:val="24"/>
          <w:szCs w:val="24"/>
        </w:rPr>
        <w:t xml:space="preserve"> (1986)</w:t>
      </w:r>
      <w:r w:rsidRPr="00D06C88">
        <w:rPr>
          <w:rFonts w:ascii="Times New Roman" w:hAnsi="Times New Roman"/>
          <w:sz w:val="24"/>
          <w:szCs w:val="24"/>
        </w:rPr>
        <w:t xml:space="preserve">, that allowing students to develop their own questions and pursue the answers with support and scaffolding from an instructor leads to a multiplicity of educational benefits, from greater </w:t>
      </w:r>
      <w:r w:rsidRPr="00D06C88">
        <w:rPr>
          <w:rFonts w:ascii="Times New Roman" w:hAnsi="Times New Roman"/>
          <w:sz w:val="24"/>
          <w:szCs w:val="24"/>
        </w:rPr>
        <w:lastRenderedPageBreak/>
        <w:t>intrinsic motivation and self-direction to more effective problem-solving and collaboration to more flexible knowledge structures and better transfer of learning (e.g.</w:t>
      </w:r>
      <w:r w:rsidR="001F08A8">
        <w:rPr>
          <w:rFonts w:ascii="Times New Roman" w:hAnsi="Times New Roman"/>
          <w:sz w:val="24"/>
          <w:szCs w:val="24"/>
        </w:rPr>
        <w:t>,</w:t>
      </w:r>
      <w:r w:rsidRPr="00D06C88">
        <w:rPr>
          <w:rFonts w:ascii="Times New Roman" w:hAnsi="Times New Roman"/>
          <w:sz w:val="24"/>
          <w:szCs w:val="24"/>
        </w:rPr>
        <w:t xml:space="preserve"> Bluestone, 2007; Hmelo-Silver, 2004; &amp; Prince, 2004).</w:t>
      </w:r>
    </w:p>
    <w:p w:rsidR="008A4BA7" w:rsidRPr="00D06C88" w:rsidRDefault="008A4BA7" w:rsidP="00DF1A1C">
      <w:pPr>
        <w:spacing w:after="0" w:line="480" w:lineRule="auto"/>
        <w:ind w:firstLine="720"/>
        <w:rPr>
          <w:rFonts w:ascii="Times New Roman" w:hAnsi="Times New Roman"/>
          <w:sz w:val="24"/>
          <w:szCs w:val="24"/>
        </w:rPr>
      </w:pPr>
      <w:r w:rsidRPr="00D06C88">
        <w:rPr>
          <w:rFonts w:ascii="Times New Roman" w:hAnsi="Times New Roman"/>
          <w:sz w:val="24"/>
          <w:szCs w:val="24"/>
        </w:rPr>
        <w:t xml:space="preserve">As Vygotsky himself would suggest, students may need more or less scaffolding depending on their level of study. </w:t>
      </w:r>
      <w:r w:rsidR="0011031A">
        <w:rPr>
          <w:rFonts w:ascii="Times New Roman" w:hAnsi="Times New Roman"/>
          <w:sz w:val="24"/>
          <w:szCs w:val="24"/>
        </w:rPr>
        <w:t xml:space="preserve"> </w:t>
      </w:r>
      <w:r w:rsidRPr="00D06C88">
        <w:rPr>
          <w:rFonts w:ascii="Times New Roman" w:hAnsi="Times New Roman"/>
          <w:sz w:val="24"/>
          <w:szCs w:val="24"/>
        </w:rPr>
        <w:t xml:space="preserve">In my sophomore level lifespan development classes, some groups take off with the question immediately, while others flounder a bit. </w:t>
      </w:r>
      <w:r w:rsidR="0011031A">
        <w:rPr>
          <w:rFonts w:ascii="Times New Roman" w:hAnsi="Times New Roman"/>
          <w:sz w:val="24"/>
          <w:szCs w:val="24"/>
        </w:rPr>
        <w:t xml:space="preserve"> </w:t>
      </w:r>
      <w:r w:rsidRPr="00D06C88">
        <w:rPr>
          <w:rFonts w:ascii="Times New Roman" w:hAnsi="Times New Roman"/>
          <w:sz w:val="24"/>
          <w:szCs w:val="24"/>
        </w:rPr>
        <w:t xml:space="preserve">When a group is having a hard time getting started, I try to encourage them through questioning of my own. </w:t>
      </w:r>
      <w:r w:rsidR="0011031A">
        <w:rPr>
          <w:rFonts w:ascii="Times New Roman" w:hAnsi="Times New Roman"/>
          <w:sz w:val="24"/>
          <w:szCs w:val="24"/>
        </w:rPr>
        <w:t xml:space="preserve"> </w:t>
      </w:r>
      <w:r w:rsidRPr="00D06C88">
        <w:rPr>
          <w:rFonts w:ascii="Times New Roman" w:hAnsi="Times New Roman"/>
          <w:sz w:val="24"/>
          <w:szCs w:val="24"/>
        </w:rPr>
        <w:t xml:space="preserve">For example, I might ask them if they understood the concepts of scaffolding and the Zone of Proximal </w:t>
      </w:r>
      <w:r w:rsidR="00C563F0">
        <w:rPr>
          <w:rFonts w:ascii="Times New Roman" w:hAnsi="Times New Roman"/>
          <w:sz w:val="24"/>
          <w:szCs w:val="24"/>
        </w:rPr>
        <w:t>D</w:t>
      </w:r>
      <w:r w:rsidRPr="00D06C88">
        <w:rPr>
          <w:rFonts w:ascii="Times New Roman" w:hAnsi="Times New Roman"/>
          <w:sz w:val="24"/>
          <w:szCs w:val="24"/>
        </w:rPr>
        <w:t>evelopment</w:t>
      </w:r>
      <w:r w:rsidR="00C563F0">
        <w:rPr>
          <w:rFonts w:ascii="Times New Roman" w:hAnsi="Times New Roman"/>
          <w:sz w:val="24"/>
          <w:szCs w:val="24"/>
        </w:rPr>
        <w:t>.</w:t>
      </w:r>
      <w:r w:rsidRPr="00D06C88">
        <w:rPr>
          <w:rFonts w:ascii="Times New Roman" w:hAnsi="Times New Roman"/>
          <w:sz w:val="24"/>
          <w:szCs w:val="24"/>
        </w:rPr>
        <w:t xml:space="preserve"> </w:t>
      </w:r>
      <w:r w:rsidR="0011031A">
        <w:rPr>
          <w:rFonts w:ascii="Times New Roman" w:hAnsi="Times New Roman"/>
          <w:sz w:val="24"/>
          <w:szCs w:val="24"/>
        </w:rPr>
        <w:t xml:space="preserve"> </w:t>
      </w:r>
      <w:r w:rsidR="00C563F0">
        <w:rPr>
          <w:rFonts w:ascii="Times New Roman" w:hAnsi="Times New Roman"/>
          <w:sz w:val="24"/>
          <w:szCs w:val="24"/>
        </w:rPr>
        <w:t>I</w:t>
      </w:r>
      <w:r w:rsidRPr="00D06C88">
        <w:rPr>
          <w:rFonts w:ascii="Times New Roman" w:hAnsi="Times New Roman"/>
          <w:sz w:val="24"/>
          <w:szCs w:val="24"/>
        </w:rPr>
        <w:t>f not</w:t>
      </w:r>
      <w:r w:rsidR="00C563F0">
        <w:rPr>
          <w:rFonts w:ascii="Times New Roman" w:hAnsi="Times New Roman"/>
          <w:sz w:val="24"/>
          <w:szCs w:val="24"/>
        </w:rPr>
        <w:t>,</w:t>
      </w:r>
      <w:r w:rsidRPr="00D06C88">
        <w:rPr>
          <w:rFonts w:ascii="Times New Roman" w:hAnsi="Times New Roman"/>
          <w:sz w:val="24"/>
          <w:szCs w:val="24"/>
        </w:rPr>
        <w:t xml:space="preserve"> </w:t>
      </w:r>
      <w:r w:rsidR="00C563F0">
        <w:rPr>
          <w:rFonts w:ascii="Times New Roman" w:hAnsi="Times New Roman"/>
          <w:sz w:val="24"/>
          <w:szCs w:val="24"/>
        </w:rPr>
        <w:t xml:space="preserve">I </w:t>
      </w:r>
      <w:r w:rsidRPr="00D06C88">
        <w:rPr>
          <w:rFonts w:ascii="Times New Roman" w:hAnsi="Times New Roman"/>
          <w:sz w:val="24"/>
          <w:szCs w:val="24"/>
        </w:rPr>
        <w:t xml:space="preserve">suggest they look up the terms and then ask me if they still need clarification. </w:t>
      </w:r>
      <w:r w:rsidR="0011031A">
        <w:rPr>
          <w:rFonts w:ascii="Times New Roman" w:hAnsi="Times New Roman"/>
          <w:sz w:val="24"/>
          <w:szCs w:val="24"/>
        </w:rPr>
        <w:t xml:space="preserve"> </w:t>
      </w:r>
      <w:r w:rsidRPr="00D06C88">
        <w:rPr>
          <w:rFonts w:ascii="Times New Roman" w:hAnsi="Times New Roman"/>
          <w:sz w:val="24"/>
          <w:szCs w:val="24"/>
        </w:rPr>
        <w:t>If they understand the terminology but can</w:t>
      </w:r>
      <w:r w:rsidR="00C563F0">
        <w:rPr>
          <w:rFonts w:ascii="Times New Roman" w:hAnsi="Times New Roman"/>
          <w:sz w:val="24"/>
          <w:szCs w:val="24"/>
        </w:rPr>
        <w:t>no</w:t>
      </w:r>
      <w:r w:rsidRPr="00D06C88">
        <w:rPr>
          <w:rFonts w:ascii="Times New Roman" w:hAnsi="Times New Roman"/>
          <w:sz w:val="24"/>
          <w:szCs w:val="24"/>
        </w:rPr>
        <w:t>t get started on the research</w:t>
      </w:r>
      <w:r w:rsidR="001E6C90" w:rsidRPr="00D06C88">
        <w:rPr>
          <w:rFonts w:ascii="Times New Roman" w:hAnsi="Times New Roman"/>
          <w:sz w:val="24"/>
          <w:szCs w:val="24"/>
        </w:rPr>
        <w:t xml:space="preserve"> question, I</w:t>
      </w:r>
      <w:r w:rsidR="00C563F0">
        <w:rPr>
          <w:rFonts w:ascii="Times New Roman" w:hAnsi="Times New Roman"/>
          <w:sz w:val="24"/>
          <w:szCs w:val="24"/>
        </w:rPr>
        <w:t xml:space="preserve"> wi</w:t>
      </w:r>
      <w:r w:rsidR="001E6C90" w:rsidRPr="00D06C88">
        <w:rPr>
          <w:rFonts w:ascii="Times New Roman" w:hAnsi="Times New Roman"/>
          <w:sz w:val="24"/>
          <w:szCs w:val="24"/>
        </w:rPr>
        <w:t xml:space="preserve">ll ask them a series of questions </w:t>
      </w:r>
      <w:r w:rsidR="00C563F0">
        <w:rPr>
          <w:rFonts w:ascii="Times New Roman" w:hAnsi="Times New Roman"/>
          <w:sz w:val="24"/>
          <w:szCs w:val="24"/>
        </w:rPr>
        <w:t>such as,</w:t>
      </w:r>
      <w:r w:rsidR="001E6C90" w:rsidRPr="00D06C88">
        <w:rPr>
          <w:rFonts w:ascii="Times New Roman" w:hAnsi="Times New Roman"/>
          <w:sz w:val="24"/>
          <w:szCs w:val="24"/>
        </w:rPr>
        <w:t xml:space="preserve"> “</w:t>
      </w:r>
      <w:r w:rsidR="00AC347B">
        <w:rPr>
          <w:rFonts w:ascii="Times New Roman" w:hAnsi="Times New Roman"/>
          <w:sz w:val="24"/>
          <w:szCs w:val="24"/>
        </w:rPr>
        <w:t>W</w:t>
      </w:r>
      <w:r w:rsidR="001E6C90" w:rsidRPr="00D06C88">
        <w:rPr>
          <w:rFonts w:ascii="Times New Roman" w:hAnsi="Times New Roman"/>
          <w:sz w:val="24"/>
          <w:szCs w:val="24"/>
        </w:rPr>
        <w:t>hat age children would you like to study?”</w:t>
      </w:r>
      <w:r w:rsidR="00C563F0">
        <w:rPr>
          <w:rFonts w:ascii="Times New Roman" w:hAnsi="Times New Roman"/>
          <w:sz w:val="24"/>
          <w:szCs w:val="24"/>
        </w:rPr>
        <w:t>,</w:t>
      </w:r>
      <w:r w:rsidR="001E6C90" w:rsidRPr="00D06C88">
        <w:rPr>
          <w:rFonts w:ascii="Times New Roman" w:hAnsi="Times New Roman"/>
          <w:sz w:val="24"/>
          <w:szCs w:val="24"/>
        </w:rPr>
        <w:t xml:space="preserve"> “What are some things we want kids this age to learn?”</w:t>
      </w:r>
      <w:r w:rsidR="00C563F0">
        <w:rPr>
          <w:rFonts w:ascii="Times New Roman" w:hAnsi="Times New Roman"/>
          <w:sz w:val="24"/>
          <w:szCs w:val="24"/>
        </w:rPr>
        <w:t>,</w:t>
      </w:r>
      <w:r w:rsidR="001E6C90" w:rsidRPr="00D06C88">
        <w:rPr>
          <w:rFonts w:ascii="Times New Roman" w:hAnsi="Times New Roman"/>
          <w:sz w:val="24"/>
          <w:szCs w:val="24"/>
        </w:rPr>
        <w:t xml:space="preserve"> and so on, leading them toward a focus. </w:t>
      </w:r>
      <w:r w:rsidR="0011031A">
        <w:rPr>
          <w:rFonts w:ascii="Times New Roman" w:hAnsi="Times New Roman"/>
          <w:sz w:val="24"/>
          <w:szCs w:val="24"/>
        </w:rPr>
        <w:t xml:space="preserve"> </w:t>
      </w:r>
      <w:r w:rsidR="001E6C90" w:rsidRPr="00D06C88">
        <w:rPr>
          <w:rFonts w:ascii="Times New Roman" w:hAnsi="Times New Roman"/>
          <w:sz w:val="24"/>
          <w:szCs w:val="24"/>
        </w:rPr>
        <w:t>In general, my goal is to have them construct as much as possible themselves.</w:t>
      </w:r>
    </w:p>
    <w:p w:rsidR="00887C87" w:rsidRPr="00D06C88" w:rsidRDefault="001E6C90" w:rsidP="00DF1A1C">
      <w:pPr>
        <w:spacing w:after="0" w:line="480" w:lineRule="auto"/>
        <w:ind w:firstLine="720"/>
        <w:rPr>
          <w:rFonts w:ascii="Times New Roman" w:hAnsi="Times New Roman"/>
          <w:sz w:val="24"/>
          <w:szCs w:val="24"/>
        </w:rPr>
      </w:pPr>
      <w:r w:rsidRPr="00D06C88">
        <w:rPr>
          <w:rFonts w:ascii="Times New Roman" w:hAnsi="Times New Roman"/>
          <w:sz w:val="24"/>
          <w:szCs w:val="24"/>
        </w:rPr>
        <w:t xml:space="preserve">If </w:t>
      </w:r>
      <w:r w:rsidR="00C563F0">
        <w:rPr>
          <w:rFonts w:ascii="Times New Roman" w:hAnsi="Times New Roman"/>
          <w:sz w:val="24"/>
          <w:szCs w:val="24"/>
        </w:rPr>
        <w:t>instructors</w:t>
      </w:r>
      <w:r w:rsidR="00C563F0" w:rsidRPr="00D06C88">
        <w:rPr>
          <w:rFonts w:ascii="Times New Roman" w:hAnsi="Times New Roman"/>
          <w:sz w:val="24"/>
          <w:szCs w:val="24"/>
        </w:rPr>
        <w:t xml:space="preserve"> </w:t>
      </w:r>
      <w:r w:rsidRPr="00D06C88">
        <w:rPr>
          <w:rFonts w:ascii="Times New Roman" w:hAnsi="Times New Roman"/>
          <w:sz w:val="24"/>
          <w:szCs w:val="24"/>
        </w:rPr>
        <w:t xml:space="preserve">have less time or </w:t>
      </w:r>
      <w:r w:rsidR="00C563F0">
        <w:rPr>
          <w:rFonts w:ascii="Times New Roman" w:hAnsi="Times New Roman"/>
          <w:sz w:val="24"/>
          <w:szCs w:val="24"/>
        </w:rPr>
        <w:t xml:space="preserve">if </w:t>
      </w:r>
      <w:r w:rsidRPr="00D06C88">
        <w:rPr>
          <w:rFonts w:ascii="Times New Roman" w:hAnsi="Times New Roman"/>
          <w:sz w:val="24"/>
          <w:szCs w:val="24"/>
        </w:rPr>
        <w:t xml:space="preserve">students need more direction, the research question </w:t>
      </w:r>
      <w:r w:rsidR="00C563F0">
        <w:rPr>
          <w:rFonts w:ascii="Times New Roman" w:hAnsi="Times New Roman"/>
          <w:sz w:val="24"/>
          <w:szCs w:val="24"/>
        </w:rPr>
        <w:t xml:space="preserve">could be </w:t>
      </w:r>
      <w:r w:rsidRPr="00D06C88">
        <w:rPr>
          <w:rFonts w:ascii="Times New Roman" w:hAnsi="Times New Roman"/>
          <w:sz w:val="24"/>
          <w:szCs w:val="24"/>
        </w:rPr>
        <w:t>more specific, for example, having students design a study to test whether the scaffolding approach to learning to sew is more effective than direct instruction in sewing.</w:t>
      </w:r>
    </w:p>
    <w:p w:rsidR="00A1081A" w:rsidRPr="00D06C88" w:rsidRDefault="00A1081A" w:rsidP="00DF1A1C">
      <w:pPr>
        <w:spacing w:line="480" w:lineRule="auto"/>
        <w:rPr>
          <w:rFonts w:ascii="Times New Roman" w:hAnsi="Times New Roman"/>
          <w:sz w:val="24"/>
          <w:szCs w:val="24"/>
          <w:u w:val="single"/>
        </w:rPr>
      </w:pPr>
      <w:r w:rsidRPr="00D06C88">
        <w:rPr>
          <w:rFonts w:ascii="Times New Roman" w:hAnsi="Times New Roman"/>
          <w:sz w:val="24"/>
          <w:szCs w:val="24"/>
          <w:u w:val="single"/>
        </w:rPr>
        <w:t>Student Learning Outcomes:</w:t>
      </w:r>
    </w:p>
    <w:p w:rsidR="00A1081A" w:rsidRPr="00D06C88" w:rsidRDefault="00A1081A" w:rsidP="00DF1A1C">
      <w:pPr>
        <w:pStyle w:val="ListParagraph"/>
        <w:numPr>
          <w:ilvl w:val="0"/>
          <w:numId w:val="2"/>
        </w:numPr>
        <w:spacing w:line="480" w:lineRule="auto"/>
        <w:rPr>
          <w:rFonts w:ascii="Times New Roman" w:hAnsi="Times New Roman"/>
          <w:sz w:val="24"/>
          <w:szCs w:val="24"/>
        </w:rPr>
      </w:pPr>
      <w:r w:rsidRPr="00D06C88">
        <w:rPr>
          <w:rFonts w:ascii="Times New Roman" w:hAnsi="Times New Roman"/>
          <w:sz w:val="24"/>
          <w:szCs w:val="24"/>
        </w:rPr>
        <w:t>Be able to summarize the background of an important figure in developmental psychology, Lev Vygotsky;</w:t>
      </w:r>
    </w:p>
    <w:p w:rsidR="00866980" w:rsidRDefault="00A1081A" w:rsidP="00DF1A1C">
      <w:pPr>
        <w:pStyle w:val="ListParagraph"/>
        <w:numPr>
          <w:ilvl w:val="0"/>
          <w:numId w:val="2"/>
        </w:numPr>
        <w:spacing w:line="480" w:lineRule="auto"/>
        <w:rPr>
          <w:rFonts w:ascii="Times New Roman" w:hAnsi="Times New Roman"/>
          <w:sz w:val="24"/>
          <w:szCs w:val="24"/>
        </w:rPr>
      </w:pPr>
      <w:r w:rsidRPr="00866980">
        <w:rPr>
          <w:rFonts w:ascii="Times New Roman" w:hAnsi="Times New Roman"/>
          <w:sz w:val="24"/>
          <w:szCs w:val="24"/>
        </w:rPr>
        <w:t>Be able to define the ter</w:t>
      </w:r>
      <w:r w:rsidR="00866980">
        <w:rPr>
          <w:rFonts w:ascii="Times New Roman" w:hAnsi="Times New Roman"/>
          <w:sz w:val="24"/>
          <w:szCs w:val="24"/>
        </w:rPr>
        <w:t xml:space="preserve">ms </w:t>
      </w:r>
      <w:r w:rsidR="00866980" w:rsidRPr="00866980">
        <w:rPr>
          <w:rFonts w:ascii="Times New Roman" w:hAnsi="Times New Roman"/>
          <w:i/>
          <w:sz w:val="24"/>
          <w:szCs w:val="24"/>
        </w:rPr>
        <w:t>Zone of Proximal Development</w:t>
      </w:r>
      <w:r w:rsidR="00FE2855">
        <w:rPr>
          <w:rFonts w:ascii="Times New Roman" w:hAnsi="Times New Roman"/>
          <w:sz w:val="24"/>
          <w:szCs w:val="24"/>
        </w:rPr>
        <w:t xml:space="preserve">, </w:t>
      </w:r>
      <w:r w:rsidRPr="00866980">
        <w:rPr>
          <w:rFonts w:ascii="Times New Roman" w:hAnsi="Times New Roman"/>
          <w:i/>
          <w:sz w:val="24"/>
          <w:szCs w:val="24"/>
        </w:rPr>
        <w:t>scaffolding</w:t>
      </w:r>
      <w:r w:rsidR="00FE2855">
        <w:rPr>
          <w:rFonts w:ascii="Times New Roman" w:hAnsi="Times New Roman"/>
          <w:i/>
          <w:sz w:val="24"/>
          <w:szCs w:val="24"/>
        </w:rPr>
        <w:t xml:space="preserve"> </w:t>
      </w:r>
      <w:r w:rsidR="00FE2855">
        <w:rPr>
          <w:rFonts w:ascii="Times New Roman" w:hAnsi="Times New Roman"/>
          <w:sz w:val="24"/>
          <w:szCs w:val="24"/>
        </w:rPr>
        <w:t xml:space="preserve">and </w:t>
      </w:r>
      <w:r w:rsidR="00FE2855">
        <w:rPr>
          <w:rFonts w:ascii="Times New Roman" w:hAnsi="Times New Roman"/>
          <w:i/>
          <w:sz w:val="24"/>
          <w:szCs w:val="24"/>
        </w:rPr>
        <w:t>direct teaching</w:t>
      </w:r>
      <w:r w:rsidR="00866980">
        <w:rPr>
          <w:rFonts w:ascii="Times New Roman" w:hAnsi="Times New Roman"/>
          <w:sz w:val="24"/>
          <w:szCs w:val="24"/>
        </w:rPr>
        <w:t>;</w:t>
      </w:r>
      <w:r w:rsidRPr="00866980">
        <w:rPr>
          <w:rFonts w:ascii="Times New Roman" w:hAnsi="Times New Roman"/>
          <w:sz w:val="24"/>
          <w:szCs w:val="24"/>
        </w:rPr>
        <w:t xml:space="preserve"> </w:t>
      </w:r>
    </w:p>
    <w:p w:rsidR="00A1081A" w:rsidRPr="00866980" w:rsidRDefault="00A1081A" w:rsidP="00DF1A1C">
      <w:pPr>
        <w:pStyle w:val="ListParagraph"/>
        <w:numPr>
          <w:ilvl w:val="0"/>
          <w:numId w:val="2"/>
        </w:numPr>
        <w:spacing w:line="480" w:lineRule="auto"/>
        <w:rPr>
          <w:rFonts w:ascii="Times New Roman" w:hAnsi="Times New Roman"/>
          <w:sz w:val="24"/>
          <w:szCs w:val="24"/>
        </w:rPr>
      </w:pPr>
      <w:r w:rsidRPr="00866980">
        <w:rPr>
          <w:rFonts w:ascii="Times New Roman" w:hAnsi="Times New Roman"/>
          <w:sz w:val="24"/>
          <w:szCs w:val="24"/>
        </w:rPr>
        <w:t>Be able to evaluate the relative merits of various research designs for application to a particular research question;</w:t>
      </w:r>
    </w:p>
    <w:p w:rsidR="00A1081A" w:rsidRPr="00D06C88" w:rsidRDefault="00A1081A" w:rsidP="00DF1A1C">
      <w:pPr>
        <w:pStyle w:val="ListParagraph"/>
        <w:numPr>
          <w:ilvl w:val="0"/>
          <w:numId w:val="2"/>
        </w:numPr>
        <w:spacing w:line="480" w:lineRule="auto"/>
        <w:rPr>
          <w:rFonts w:ascii="Times New Roman" w:hAnsi="Times New Roman"/>
          <w:sz w:val="24"/>
          <w:szCs w:val="24"/>
        </w:rPr>
      </w:pPr>
      <w:r w:rsidRPr="00D06C88">
        <w:rPr>
          <w:rFonts w:ascii="Times New Roman" w:hAnsi="Times New Roman"/>
          <w:sz w:val="24"/>
          <w:szCs w:val="24"/>
        </w:rPr>
        <w:lastRenderedPageBreak/>
        <w:t>Be able to apply fundamental research concepts to a research question;</w:t>
      </w:r>
    </w:p>
    <w:p w:rsidR="00F621FC" w:rsidRPr="00C563F0" w:rsidRDefault="000647E3" w:rsidP="00DF1A1C">
      <w:pPr>
        <w:pStyle w:val="ListParagraph"/>
        <w:numPr>
          <w:ilvl w:val="0"/>
          <w:numId w:val="2"/>
        </w:numPr>
        <w:spacing w:line="480" w:lineRule="auto"/>
        <w:rPr>
          <w:rFonts w:ascii="Times New Roman" w:hAnsi="Times New Roman"/>
          <w:sz w:val="24"/>
          <w:szCs w:val="24"/>
        </w:rPr>
      </w:pPr>
      <w:r w:rsidRPr="00C563F0">
        <w:rPr>
          <w:rFonts w:ascii="Times New Roman" w:hAnsi="Times New Roman"/>
          <w:sz w:val="24"/>
          <w:szCs w:val="24"/>
        </w:rPr>
        <w:t>Be able to apply ethical guidelines in working with children.</w:t>
      </w:r>
      <w:r w:rsidR="00F621FC" w:rsidRPr="00C563F0">
        <w:rPr>
          <w:rFonts w:ascii="Times New Roman" w:hAnsi="Times New Roman"/>
          <w:sz w:val="24"/>
          <w:szCs w:val="24"/>
        </w:rPr>
        <w:br w:type="page"/>
      </w:r>
    </w:p>
    <w:p w:rsidR="00F621FC" w:rsidRPr="00D06C88" w:rsidRDefault="00F621FC" w:rsidP="00F621FC">
      <w:pPr>
        <w:spacing w:line="240" w:lineRule="auto"/>
        <w:contextualSpacing/>
        <w:jc w:val="center"/>
        <w:rPr>
          <w:rFonts w:ascii="Times New Roman" w:hAnsi="Times New Roman"/>
          <w:sz w:val="24"/>
          <w:szCs w:val="24"/>
        </w:rPr>
      </w:pPr>
      <w:r w:rsidRPr="00D06C88">
        <w:rPr>
          <w:rFonts w:ascii="Times New Roman" w:hAnsi="Times New Roman"/>
          <w:sz w:val="24"/>
          <w:szCs w:val="24"/>
        </w:rPr>
        <w:lastRenderedPageBreak/>
        <w:t>References</w:t>
      </w:r>
    </w:p>
    <w:p w:rsidR="00F621FC" w:rsidRPr="00D06C88" w:rsidRDefault="00F621FC" w:rsidP="00F621FC">
      <w:pPr>
        <w:spacing w:line="240" w:lineRule="auto"/>
        <w:contextualSpacing/>
        <w:jc w:val="center"/>
        <w:rPr>
          <w:rFonts w:ascii="Times New Roman" w:hAnsi="Times New Roman"/>
          <w:sz w:val="24"/>
          <w:szCs w:val="24"/>
        </w:rPr>
      </w:pPr>
    </w:p>
    <w:p w:rsidR="00F621FC" w:rsidRPr="00D06C88" w:rsidRDefault="00F621FC" w:rsidP="00F621FC">
      <w:pPr>
        <w:spacing w:after="0" w:line="480" w:lineRule="auto"/>
        <w:ind w:left="720" w:hanging="720"/>
        <w:rPr>
          <w:rFonts w:ascii="Times New Roman" w:hAnsi="Times New Roman"/>
          <w:sz w:val="24"/>
          <w:szCs w:val="24"/>
        </w:rPr>
      </w:pPr>
      <w:r w:rsidRPr="00D06C88">
        <w:rPr>
          <w:rFonts w:ascii="Times New Roman" w:hAnsi="Times New Roman"/>
          <w:sz w:val="24"/>
          <w:szCs w:val="24"/>
        </w:rPr>
        <w:t xml:space="preserve">Bluestone, C. (2007). Infusing active learning into the research methods unit. </w:t>
      </w:r>
      <w:r w:rsidRPr="00D06C88">
        <w:rPr>
          <w:rFonts w:ascii="Times New Roman" w:hAnsi="Times New Roman"/>
          <w:i/>
          <w:sz w:val="24"/>
          <w:szCs w:val="24"/>
        </w:rPr>
        <w:t>College Teaching, 55</w:t>
      </w:r>
      <w:r w:rsidRPr="00D06C88">
        <w:rPr>
          <w:rFonts w:ascii="Times New Roman" w:hAnsi="Times New Roman"/>
          <w:sz w:val="24"/>
          <w:szCs w:val="24"/>
        </w:rPr>
        <w:t>, 91-95.</w:t>
      </w:r>
      <w:r w:rsidR="00C563F0">
        <w:rPr>
          <w:rFonts w:ascii="Times New Roman" w:hAnsi="Times New Roman"/>
          <w:sz w:val="24"/>
          <w:szCs w:val="24"/>
        </w:rPr>
        <w:t xml:space="preserve"> </w:t>
      </w:r>
      <w:hyperlink r:id="rId10" w:history="1">
        <w:r w:rsidR="00C563F0" w:rsidRPr="00F71A24">
          <w:rPr>
            <w:rStyle w:val="Hyperlink"/>
            <w:rFonts w:ascii="Times New Roman" w:hAnsi="Times New Roman"/>
            <w:sz w:val="24"/>
            <w:szCs w:val="24"/>
          </w:rPr>
          <w:t>http://dx.doi.org/10.3200/CTCH.55.3.91-95</w:t>
        </w:r>
      </w:hyperlink>
    </w:p>
    <w:p w:rsidR="00F621FC" w:rsidRDefault="00F621FC" w:rsidP="00F621FC">
      <w:pPr>
        <w:spacing w:after="0" w:line="480" w:lineRule="auto"/>
        <w:ind w:left="720" w:hanging="720"/>
        <w:rPr>
          <w:rFonts w:ascii="Times New Roman" w:hAnsi="Times New Roman"/>
          <w:sz w:val="24"/>
          <w:szCs w:val="24"/>
        </w:rPr>
      </w:pPr>
      <w:r w:rsidRPr="00D06C88">
        <w:rPr>
          <w:rFonts w:ascii="Times New Roman" w:hAnsi="Times New Roman"/>
          <w:sz w:val="24"/>
          <w:szCs w:val="24"/>
        </w:rPr>
        <w:t xml:space="preserve">Hmelo-Silver, C. E. (2004). Problem-based learning: What and how do students learn? </w:t>
      </w:r>
      <w:r w:rsidRPr="00D06C88">
        <w:rPr>
          <w:rFonts w:ascii="Times New Roman" w:hAnsi="Times New Roman"/>
          <w:i/>
          <w:sz w:val="24"/>
          <w:szCs w:val="24"/>
        </w:rPr>
        <w:t>Educational Psychology Review, 16</w:t>
      </w:r>
      <w:r w:rsidRPr="00D06C88">
        <w:rPr>
          <w:rFonts w:ascii="Times New Roman" w:hAnsi="Times New Roman"/>
          <w:sz w:val="24"/>
          <w:szCs w:val="24"/>
        </w:rPr>
        <w:t>, 235-266.</w:t>
      </w:r>
      <w:r w:rsidR="00F71A24">
        <w:rPr>
          <w:rFonts w:ascii="Times New Roman" w:hAnsi="Times New Roman"/>
          <w:sz w:val="24"/>
          <w:szCs w:val="24"/>
        </w:rPr>
        <w:t xml:space="preserve"> </w:t>
      </w:r>
      <w:hyperlink r:id="rId11" w:history="1">
        <w:r w:rsidR="00F71A24" w:rsidRPr="00F71A24">
          <w:rPr>
            <w:rStyle w:val="Hyperlink"/>
            <w:rFonts w:ascii="Times New Roman" w:hAnsi="Times New Roman"/>
            <w:sz w:val="24"/>
            <w:szCs w:val="24"/>
          </w:rPr>
          <w:t>http://dx.doi.org/10.1023/B:EDPR.0000034022.16470.f3</w:t>
        </w:r>
      </w:hyperlink>
    </w:p>
    <w:p w:rsidR="009E7CEB" w:rsidRPr="009E7CEB" w:rsidRDefault="009E7CEB" w:rsidP="00F621FC">
      <w:pPr>
        <w:spacing w:after="0" w:line="480" w:lineRule="auto"/>
        <w:ind w:left="720" w:hanging="720"/>
        <w:rPr>
          <w:rFonts w:ascii="Times New Roman" w:hAnsi="Times New Roman"/>
          <w:sz w:val="24"/>
          <w:szCs w:val="24"/>
        </w:rPr>
      </w:pPr>
      <w:r>
        <w:rPr>
          <w:rFonts w:ascii="Times New Roman" w:hAnsi="Times New Roman"/>
          <w:sz w:val="24"/>
          <w:szCs w:val="24"/>
        </w:rPr>
        <w:t xml:space="preserve">John-Steiner, V. &amp; Mahn, H. (1996). Sociocultural approaches to learning and development: A Vygotskian framework. </w:t>
      </w:r>
      <w:r>
        <w:rPr>
          <w:rFonts w:ascii="Times New Roman" w:hAnsi="Times New Roman"/>
          <w:i/>
          <w:sz w:val="24"/>
          <w:szCs w:val="24"/>
        </w:rPr>
        <w:t>Educational Psychologist, 31</w:t>
      </w:r>
      <w:r>
        <w:rPr>
          <w:rFonts w:ascii="Times New Roman" w:hAnsi="Times New Roman"/>
          <w:sz w:val="24"/>
          <w:szCs w:val="24"/>
        </w:rPr>
        <w:t>, 191-206</w:t>
      </w:r>
      <w:r w:rsidRPr="00412C76">
        <w:rPr>
          <w:rFonts w:ascii="Times New Roman" w:hAnsi="Times New Roman"/>
          <w:sz w:val="24"/>
          <w:szCs w:val="24"/>
        </w:rPr>
        <w:t>.</w:t>
      </w:r>
      <w:r w:rsidR="003F05B1" w:rsidRPr="00412C76">
        <w:rPr>
          <w:rFonts w:ascii="Times New Roman" w:hAnsi="Times New Roman"/>
          <w:sz w:val="24"/>
          <w:szCs w:val="24"/>
        </w:rPr>
        <w:t xml:space="preserve"> </w:t>
      </w:r>
      <w:r w:rsidR="00412C76" w:rsidRPr="00412C76">
        <w:rPr>
          <w:rFonts w:ascii="Times New Roman" w:hAnsi="Times New Roman"/>
          <w:sz w:val="24"/>
          <w:szCs w:val="24"/>
        </w:rPr>
        <w:t xml:space="preserve"> </w:t>
      </w:r>
      <w:hyperlink r:id="rId12" w:history="1">
        <w:r w:rsidR="00412C76" w:rsidRPr="00412C76">
          <w:rPr>
            <w:rStyle w:val="Hyperlink"/>
            <w:rFonts w:ascii="Times New Roman" w:hAnsi="Times New Roman"/>
            <w:sz w:val="24"/>
            <w:szCs w:val="24"/>
          </w:rPr>
          <w:t>http://dx.doi.org/ 10.1080/00461520.1996.9653266</w:t>
        </w:r>
      </w:hyperlink>
    </w:p>
    <w:p w:rsidR="00F621FC" w:rsidRPr="00D06C88" w:rsidRDefault="00F621FC" w:rsidP="00F621FC">
      <w:pPr>
        <w:spacing w:after="0" w:line="480" w:lineRule="auto"/>
        <w:ind w:left="720" w:hanging="720"/>
        <w:rPr>
          <w:rFonts w:ascii="Times New Roman" w:hAnsi="Times New Roman"/>
          <w:sz w:val="24"/>
          <w:szCs w:val="24"/>
        </w:rPr>
      </w:pPr>
      <w:r w:rsidRPr="00D06C88">
        <w:rPr>
          <w:rFonts w:ascii="Times New Roman" w:hAnsi="Times New Roman"/>
          <w:sz w:val="24"/>
          <w:szCs w:val="24"/>
        </w:rPr>
        <w:t xml:space="preserve">Prince, M. (2004). Does active learning work? A review of the research.  </w:t>
      </w:r>
      <w:r w:rsidRPr="00D06C88">
        <w:rPr>
          <w:rFonts w:ascii="Times New Roman" w:hAnsi="Times New Roman"/>
          <w:i/>
          <w:sz w:val="24"/>
          <w:szCs w:val="24"/>
        </w:rPr>
        <w:t>Journal of Engineering Education, 93</w:t>
      </w:r>
      <w:r w:rsidRPr="00D06C88">
        <w:rPr>
          <w:rFonts w:ascii="Times New Roman" w:hAnsi="Times New Roman"/>
          <w:sz w:val="24"/>
          <w:szCs w:val="24"/>
        </w:rPr>
        <w:t>, 223-231.</w:t>
      </w:r>
      <w:r w:rsidR="00F71A24">
        <w:rPr>
          <w:rFonts w:ascii="Times New Roman" w:hAnsi="Times New Roman"/>
          <w:sz w:val="24"/>
          <w:szCs w:val="24"/>
        </w:rPr>
        <w:t xml:space="preserve"> </w:t>
      </w:r>
      <w:hyperlink r:id="rId13" w:history="1">
        <w:r w:rsidR="00F71A24" w:rsidRPr="00412C76">
          <w:rPr>
            <w:rStyle w:val="Hyperlink"/>
            <w:rFonts w:ascii="Times New Roman" w:hAnsi="Times New Roman"/>
            <w:sz w:val="24"/>
            <w:szCs w:val="24"/>
          </w:rPr>
          <w:t>http://dx.doi.org/10.1002/j.2168-9830.2004.tb00809.x</w:t>
        </w:r>
      </w:hyperlink>
    </w:p>
    <w:p w:rsidR="00F621FC" w:rsidRDefault="00F621FC" w:rsidP="00F621FC">
      <w:pPr>
        <w:spacing w:after="0" w:line="480" w:lineRule="auto"/>
        <w:ind w:left="720" w:hanging="720"/>
        <w:rPr>
          <w:rFonts w:ascii="Times New Roman" w:hAnsi="Times New Roman"/>
          <w:sz w:val="24"/>
          <w:szCs w:val="24"/>
        </w:rPr>
      </w:pPr>
      <w:r w:rsidRPr="00D06C88">
        <w:rPr>
          <w:rFonts w:ascii="Times New Roman" w:hAnsi="Times New Roman"/>
          <w:sz w:val="24"/>
          <w:szCs w:val="24"/>
        </w:rPr>
        <w:t xml:space="preserve">Slavich, G. M., &amp; Zimbardo, P. G. (2012). Transformational teaching: Theoretical underpinnings, basic principles, and core methods. </w:t>
      </w:r>
      <w:r w:rsidRPr="00D06C88">
        <w:rPr>
          <w:rFonts w:ascii="Times New Roman" w:hAnsi="Times New Roman"/>
          <w:i/>
          <w:sz w:val="24"/>
          <w:szCs w:val="24"/>
        </w:rPr>
        <w:t>Educational Psychology Review, 24</w:t>
      </w:r>
      <w:r w:rsidRPr="00D06C88">
        <w:rPr>
          <w:rFonts w:ascii="Times New Roman" w:hAnsi="Times New Roman"/>
          <w:sz w:val="24"/>
          <w:szCs w:val="24"/>
        </w:rPr>
        <w:t>, 569-608.</w:t>
      </w:r>
      <w:r w:rsidR="00F71A24">
        <w:rPr>
          <w:rFonts w:ascii="Times New Roman" w:hAnsi="Times New Roman"/>
          <w:sz w:val="24"/>
          <w:szCs w:val="24"/>
        </w:rPr>
        <w:t xml:space="preserve"> </w:t>
      </w:r>
      <w:hyperlink r:id="rId14" w:history="1">
        <w:r w:rsidR="00C35C2B" w:rsidRPr="00694CB6">
          <w:rPr>
            <w:rStyle w:val="Hyperlink"/>
            <w:rFonts w:ascii="Times New Roman" w:hAnsi="Times New Roman"/>
            <w:sz w:val="24"/>
            <w:szCs w:val="24"/>
          </w:rPr>
          <w:t>http://dx.doi.org/10.1007/s10648-012-9199-6</w:t>
        </w:r>
      </w:hyperlink>
    </w:p>
    <w:p w:rsidR="00C35C2B" w:rsidRPr="003F05B1" w:rsidRDefault="00C35C2B" w:rsidP="00C35C2B">
      <w:pPr>
        <w:spacing w:after="0" w:line="480" w:lineRule="auto"/>
        <w:ind w:left="720" w:hanging="720"/>
        <w:rPr>
          <w:rFonts w:ascii="Times New Roman" w:hAnsi="Times New Roman"/>
          <w:sz w:val="24"/>
          <w:szCs w:val="24"/>
        </w:rPr>
      </w:pPr>
      <w:r w:rsidRPr="003F05B1">
        <w:rPr>
          <w:rFonts w:ascii="Times New Roman" w:hAnsi="Times New Roman"/>
          <w:sz w:val="24"/>
          <w:szCs w:val="24"/>
        </w:rPr>
        <w:t xml:space="preserve">Vygotsky, L. (1986). </w:t>
      </w:r>
      <w:r w:rsidRPr="003F05B1">
        <w:rPr>
          <w:rFonts w:ascii="Times New Roman" w:hAnsi="Times New Roman"/>
          <w:i/>
          <w:sz w:val="24"/>
          <w:szCs w:val="24"/>
        </w:rPr>
        <w:t xml:space="preserve">Thought and language </w:t>
      </w:r>
      <w:r w:rsidRPr="003F05B1">
        <w:rPr>
          <w:rFonts w:ascii="Times New Roman" w:hAnsi="Times New Roman"/>
          <w:sz w:val="24"/>
          <w:szCs w:val="24"/>
        </w:rPr>
        <w:t>(A. Kozulin, Ed. &amp; Trans.) Cambridge, MA: MIT Press.</w:t>
      </w:r>
    </w:p>
    <w:p w:rsidR="00C35C2B" w:rsidRPr="00D06C88" w:rsidRDefault="00C35C2B" w:rsidP="00F621FC">
      <w:pPr>
        <w:spacing w:after="0" w:line="480" w:lineRule="auto"/>
        <w:ind w:left="720" w:hanging="720"/>
        <w:rPr>
          <w:rFonts w:ascii="Times New Roman" w:hAnsi="Times New Roman"/>
          <w:sz w:val="24"/>
          <w:szCs w:val="24"/>
        </w:rPr>
      </w:pPr>
    </w:p>
    <w:p w:rsidR="00887C87" w:rsidRPr="00D06C88" w:rsidRDefault="00887C87">
      <w:pPr>
        <w:rPr>
          <w:rFonts w:ascii="Times New Roman" w:hAnsi="Times New Roman"/>
          <w:sz w:val="24"/>
          <w:szCs w:val="24"/>
        </w:rPr>
      </w:pPr>
      <w:r w:rsidRPr="00D06C88">
        <w:rPr>
          <w:rFonts w:ascii="Times New Roman" w:hAnsi="Times New Roman"/>
          <w:sz w:val="24"/>
          <w:szCs w:val="24"/>
        </w:rPr>
        <w:br w:type="page"/>
      </w:r>
    </w:p>
    <w:p w:rsidR="00516D46" w:rsidRPr="00D06C88" w:rsidRDefault="00953694" w:rsidP="00953694">
      <w:pPr>
        <w:jc w:val="center"/>
        <w:rPr>
          <w:rFonts w:ascii="Times New Roman" w:hAnsi="Times New Roman"/>
          <w:sz w:val="24"/>
          <w:szCs w:val="24"/>
        </w:rPr>
      </w:pPr>
      <w:r w:rsidRPr="00D06C88">
        <w:rPr>
          <w:rFonts w:ascii="Times New Roman" w:hAnsi="Times New Roman"/>
          <w:sz w:val="24"/>
          <w:szCs w:val="24"/>
        </w:rPr>
        <w:lastRenderedPageBreak/>
        <w:t>Lev’s Research Legacy</w:t>
      </w:r>
    </w:p>
    <w:p w:rsidR="008C276C" w:rsidRPr="00D06C88" w:rsidRDefault="00953694" w:rsidP="00953694">
      <w:pPr>
        <w:rPr>
          <w:rFonts w:ascii="Times New Roman" w:hAnsi="Times New Roman"/>
          <w:sz w:val="24"/>
          <w:szCs w:val="24"/>
        </w:rPr>
      </w:pPr>
      <w:r w:rsidRPr="00D06C88">
        <w:rPr>
          <w:rFonts w:ascii="Times New Roman" w:hAnsi="Times New Roman"/>
          <w:sz w:val="24"/>
          <w:szCs w:val="24"/>
        </w:rPr>
        <w:t>Being born into a Jewish family, religious or not, in the Russian Empire in the last years of the 19</w:t>
      </w:r>
      <w:r w:rsidRPr="00D06C88">
        <w:rPr>
          <w:rFonts w:ascii="Times New Roman" w:hAnsi="Times New Roman"/>
          <w:sz w:val="24"/>
          <w:szCs w:val="24"/>
          <w:vertAlign w:val="superscript"/>
        </w:rPr>
        <w:t>th</w:t>
      </w:r>
      <w:r w:rsidRPr="00D06C88">
        <w:rPr>
          <w:rFonts w:ascii="Times New Roman" w:hAnsi="Times New Roman"/>
          <w:sz w:val="24"/>
          <w:szCs w:val="24"/>
        </w:rPr>
        <w:t xml:space="preserve"> century brought with it numerous disadvantages and almost universal prejudice. </w:t>
      </w:r>
      <w:r w:rsidR="0011031A">
        <w:rPr>
          <w:rFonts w:ascii="Times New Roman" w:hAnsi="Times New Roman"/>
          <w:sz w:val="24"/>
          <w:szCs w:val="24"/>
        </w:rPr>
        <w:t xml:space="preserve"> </w:t>
      </w:r>
      <w:r w:rsidRPr="00D06C88">
        <w:rPr>
          <w:rFonts w:ascii="Times New Roman" w:hAnsi="Times New Roman"/>
          <w:sz w:val="24"/>
          <w:szCs w:val="24"/>
        </w:rPr>
        <w:t xml:space="preserve">Jews were seen as dangerous aliens to be firmly controlled, and </w:t>
      </w:r>
      <w:r w:rsidR="003C1C92">
        <w:rPr>
          <w:rFonts w:ascii="Times New Roman" w:hAnsi="Times New Roman"/>
          <w:sz w:val="24"/>
          <w:szCs w:val="24"/>
        </w:rPr>
        <w:t xml:space="preserve">they </w:t>
      </w:r>
      <w:r w:rsidRPr="00D06C88">
        <w:rPr>
          <w:rFonts w:ascii="Times New Roman" w:hAnsi="Times New Roman"/>
          <w:sz w:val="24"/>
          <w:szCs w:val="24"/>
        </w:rPr>
        <w:t>had been blamed for the assassination of the Russian Czar in the 1880s.</w:t>
      </w:r>
      <w:r w:rsidR="0011031A">
        <w:rPr>
          <w:rFonts w:ascii="Times New Roman" w:hAnsi="Times New Roman"/>
          <w:sz w:val="24"/>
          <w:szCs w:val="24"/>
        </w:rPr>
        <w:t xml:space="preserve"> </w:t>
      </w:r>
      <w:r w:rsidRPr="00D06C88">
        <w:rPr>
          <w:rFonts w:ascii="Times New Roman" w:hAnsi="Times New Roman"/>
          <w:sz w:val="24"/>
          <w:szCs w:val="24"/>
        </w:rPr>
        <w:t xml:space="preserve"> It was into this society that Lev Vygotsky was born in 1896</w:t>
      </w:r>
      <w:r w:rsidR="00866980">
        <w:rPr>
          <w:rStyle w:val="FootnoteReference"/>
          <w:rFonts w:ascii="Times New Roman" w:hAnsi="Times New Roman"/>
          <w:sz w:val="24"/>
          <w:szCs w:val="24"/>
        </w:rPr>
        <w:footnoteReference w:id="1"/>
      </w:r>
      <w:r w:rsidR="008C276C" w:rsidRPr="00D06C88">
        <w:rPr>
          <w:rFonts w:ascii="Times New Roman" w:hAnsi="Times New Roman"/>
          <w:sz w:val="24"/>
          <w:szCs w:val="24"/>
        </w:rPr>
        <w:t>.</w:t>
      </w:r>
    </w:p>
    <w:p w:rsidR="00953694" w:rsidRPr="00D06C88" w:rsidRDefault="008C276C" w:rsidP="00953694">
      <w:pPr>
        <w:rPr>
          <w:rFonts w:ascii="Times New Roman" w:hAnsi="Times New Roman"/>
          <w:sz w:val="24"/>
          <w:szCs w:val="24"/>
        </w:rPr>
      </w:pPr>
      <w:r w:rsidRPr="00D06C88">
        <w:rPr>
          <w:rFonts w:ascii="Times New Roman" w:hAnsi="Times New Roman"/>
          <w:sz w:val="24"/>
          <w:szCs w:val="24"/>
        </w:rPr>
        <w:t xml:space="preserve">The situation for Jews </w:t>
      </w:r>
      <w:r w:rsidR="00887C87" w:rsidRPr="00D06C88">
        <w:rPr>
          <w:rFonts w:ascii="Times New Roman" w:hAnsi="Times New Roman"/>
          <w:sz w:val="24"/>
          <w:szCs w:val="24"/>
        </w:rPr>
        <w:t>i</w:t>
      </w:r>
      <w:r w:rsidRPr="00D06C88">
        <w:rPr>
          <w:rFonts w:ascii="Times New Roman" w:hAnsi="Times New Roman"/>
          <w:sz w:val="24"/>
          <w:szCs w:val="24"/>
        </w:rPr>
        <w:t>mprove</w:t>
      </w:r>
      <w:r w:rsidR="00C77AA2" w:rsidRPr="00D06C88">
        <w:rPr>
          <w:rFonts w:ascii="Times New Roman" w:hAnsi="Times New Roman"/>
          <w:sz w:val="24"/>
          <w:szCs w:val="24"/>
        </w:rPr>
        <w:t>d</w:t>
      </w:r>
      <w:r w:rsidRPr="00D06C88">
        <w:rPr>
          <w:rFonts w:ascii="Times New Roman" w:hAnsi="Times New Roman"/>
          <w:sz w:val="24"/>
          <w:szCs w:val="24"/>
        </w:rPr>
        <w:t xml:space="preserve"> as Lenin came to power with the Marxist revolution and the Russian Empire gradually transformed, with many upheavals, into the communist </w:t>
      </w:r>
      <w:r w:rsidR="00866980">
        <w:rPr>
          <w:rFonts w:ascii="Times New Roman" w:hAnsi="Times New Roman"/>
          <w:sz w:val="24"/>
          <w:szCs w:val="24"/>
        </w:rPr>
        <w:t>Soviet Union</w:t>
      </w:r>
      <w:r w:rsidRPr="00D06C88">
        <w:rPr>
          <w:rFonts w:ascii="Times New Roman" w:hAnsi="Times New Roman"/>
          <w:sz w:val="24"/>
          <w:szCs w:val="24"/>
        </w:rPr>
        <w:t xml:space="preserve">. </w:t>
      </w:r>
      <w:r w:rsidR="00953694" w:rsidRPr="00D06C88">
        <w:rPr>
          <w:rFonts w:ascii="Times New Roman" w:hAnsi="Times New Roman"/>
          <w:sz w:val="24"/>
          <w:szCs w:val="24"/>
        </w:rPr>
        <w:t xml:space="preserve"> </w:t>
      </w:r>
      <w:r w:rsidRPr="00D06C88">
        <w:rPr>
          <w:rFonts w:ascii="Times New Roman" w:hAnsi="Times New Roman"/>
          <w:sz w:val="24"/>
          <w:szCs w:val="24"/>
        </w:rPr>
        <w:t xml:space="preserve">However, Lenin </w:t>
      </w:r>
      <w:r w:rsidR="003C1C92">
        <w:rPr>
          <w:rFonts w:ascii="Times New Roman" w:hAnsi="Times New Roman"/>
          <w:sz w:val="24"/>
          <w:szCs w:val="24"/>
        </w:rPr>
        <w:t>believed</w:t>
      </w:r>
      <w:r w:rsidR="003C1C92" w:rsidRPr="00D06C88">
        <w:rPr>
          <w:rFonts w:ascii="Times New Roman" w:hAnsi="Times New Roman"/>
          <w:sz w:val="24"/>
          <w:szCs w:val="24"/>
        </w:rPr>
        <w:t xml:space="preserve"> </w:t>
      </w:r>
      <w:r w:rsidRPr="00D06C88">
        <w:rPr>
          <w:rFonts w:ascii="Times New Roman" w:hAnsi="Times New Roman"/>
          <w:sz w:val="24"/>
          <w:szCs w:val="24"/>
        </w:rPr>
        <w:t xml:space="preserve">that the Jews needed to assimilate into the majority culture, and Jews continued to be frequent scapegoats for problems experienced throughout the country through at least World War II. </w:t>
      </w:r>
      <w:r w:rsidR="0011031A">
        <w:rPr>
          <w:rFonts w:ascii="Times New Roman" w:hAnsi="Times New Roman"/>
          <w:sz w:val="24"/>
          <w:szCs w:val="24"/>
        </w:rPr>
        <w:t xml:space="preserve"> </w:t>
      </w:r>
      <w:r w:rsidRPr="00D06C88">
        <w:rPr>
          <w:rFonts w:ascii="Times New Roman" w:hAnsi="Times New Roman"/>
          <w:sz w:val="24"/>
          <w:szCs w:val="24"/>
        </w:rPr>
        <w:t>Many prejudicial laws continued to exist for the first third of the 20</w:t>
      </w:r>
      <w:r w:rsidRPr="00D06C88">
        <w:rPr>
          <w:rFonts w:ascii="Times New Roman" w:hAnsi="Times New Roman"/>
          <w:sz w:val="24"/>
          <w:szCs w:val="24"/>
          <w:vertAlign w:val="superscript"/>
        </w:rPr>
        <w:t>th</w:t>
      </w:r>
      <w:r w:rsidRPr="00D06C88">
        <w:rPr>
          <w:rFonts w:ascii="Times New Roman" w:hAnsi="Times New Roman"/>
          <w:sz w:val="24"/>
          <w:szCs w:val="24"/>
        </w:rPr>
        <w:t xml:space="preserve"> century.</w:t>
      </w:r>
    </w:p>
    <w:p w:rsidR="008C276C" w:rsidRPr="00D06C88" w:rsidRDefault="008C276C" w:rsidP="00953694">
      <w:pPr>
        <w:rPr>
          <w:rFonts w:ascii="Times New Roman" w:hAnsi="Times New Roman"/>
          <w:sz w:val="24"/>
          <w:szCs w:val="24"/>
        </w:rPr>
      </w:pPr>
      <w:r w:rsidRPr="00D06C88">
        <w:rPr>
          <w:rFonts w:ascii="Times New Roman" w:hAnsi="Times New Roman"/>
          <w:sz w:val="24"/>
          <w:szCs w:val="24"/>
        </w:rPr>
        <w:t xml:space="preserve">Lev was an exceptionally bright young man, who was nurtured and supported in his intellectual pursuits by his </w:t>
      </w:r>
      <w:r w:rsidR="00194FFE" w:rsidRPr="00D06C88">
        <w:rPr>
          <w:rFonts w:ascii="Times New Roman" w:hAnsi="Times New Roman"/>
          <w:sz w:val="24"/>
          <w:szCs w:val="24"/>
        </w:rPr>
        <w:t xml:space="preserve">mother, who had been a teacher. </w:t>
      </w:r>
      <w:r w:rsidR="0011031A">
        <w:rPr>
          <w:rFonts w:ascii="Times New Roman" w:hAnsi="Times New Roman"/>
          <w:sz w:val="24"/>
          <w:szCs w:val="24"/>
        </w:rPr>
        <w:t xml:space="preserve"> </w:t>
      </w:r>
      <w:r w:rsidR="00194FFE" w:rsidRPr="00D06C88">
        <w:rPr>
          <w:rFonts w:ascii="Times New Roman" w:hAnsi="Times New Roman"/>
          <w:sz w:val="24"/>
          <w:szCs w:val="24"/>
        </w:rPr>
        <w:t xml:space="preserve">He was very interested in all forms of art and philosophy. </w:t>
      </w:r>
      <w:r w:rsidR="0011031A">
        <w:rPr>
          <w:rFonts w:ascii="Times New Roman" w:hAnsi="Times New Roman"/>
          <w:sz w:val="24"/>
          <w:szCs w:val="24"/>
        </w:rPr>
        <w:t xml:space="preserve"> </w:t>
      </w:r>
      <w:r w:rsidR="00194FFE" w:rsidRPr="00D06C88">
        <w:rPr>
          <w:rFonts w:ascii="Times New Roman" w:hAnsi="Times New Roman"/>
          <w:sz w:val="24"/>
          <w:szCs w:val="24"/>
        </w:rPr>
        <w:t xml:space="preserve">Even though he was probably one of the best students in the country, only luck allowed him to go to University. </w:t>
      </w:r>
      <w:r w:rsidR="0011031A">
        <w:rPr>
          <w:rFonts w:ascii="Times New Roman" w:hAnsi="Times New Roman"/>
          <w:sz w:val="24"/>
          <w:szCs w:val="24"/>
        </w:rPr>
        <w:t xml:space="preserve"> </w:t>
      </w:r>
      <w:r w:rsidR="00194FFE" w:rsidRPr="00D06C88">
        <w:rPr>
          <w:rFonts w:ascii="Times New Roman" w:hAnsi="Times New Roman"/>
          <w:sz w:val="24"/>
          <w:szCs w:val="24"/>
        </w:rPr>
        <w:t xml:space="preserve">At the time, Jews were allotted only 3% of all university slots, and these places were awarded by lottery to Jews who applied. </w:t>
      </w:r>
      <w:r w:rsidR="0011031A">
        <w:rPr>
          <w:rFonts w:ascii="Times New Roman" w:hAnsi="Times New Roman"/>
          <w:sz w:val="24"/>
          <w:szCs w:val="24"/>
        </w:rPr>
        <w:t xml:space="preserve"> </w:t>
      </w:r>
      <w:r w:rsidR="00194FFE" w:rsidRPr="00D06C88">
        <w:rPr>
          <w:rFonts w:ascii="Times New Roman" w:hAnsi="Times New Roman"/>
          <w:sz w:val="24"/>
          <w:szCs w:val="24"/>
        </w:rPr>
        <w:t xml:space="preserve">Lev was one of the lucky students to win this lottery. </w:t>
      </w:r>
      <w:r w:rsidR="0011031A">
        <w:rPr>
          <w:rFonts w:ascii="Times New Roman" w:hAnsi="Times New Roman"/>
          <w:sz w:val="24"/>
          <w:szCs w:val="24"/>
        </w:rPr>
        <w:t xml:space="preserve"> </w:t>
      </w:r>
      <w:r w:rsidR="00194FFE" w:rsidRPr="00D06C88">
        <w:rPr>
          <w:rFonts w:ascii="Times New Roman" w:hAnsi="Times New Roman"/>
          <w:sz w:val="24"/>
          <w:szCs w:val="24"/>
        </w:rPr>
        <w:t xml:space="preserve">He was forced to enter the University of Moscow as a medical student, though this was not his interest. </w:t>
      </w:r>
      <w:r w:rsidR="0011031A">
        <w:rPr>
          <w:rFonts w:ascii="Times New Roman" w:hAnsi="Times New Roman"/>
          <w:sz w:val="24"/>
          <w:szCs w:val="24"/>
        </w:rPr>
        <w:t xml:space="preserve"> </w:t>
      </w:r>
      <w:r w:rsidR="00194FFE" w:rsidRPr="00D06C88">
        <w:rPr>
          <w:rFonts w:ascii="Times New Roman" w:hAnsi="Times New Roman"/>
          <w:sz w:val="24"/>
          <w:szCs w:val="24"/>
        </w:rPr>
        <w:t xml:space="preserve">As soon as he could, he changed to the study of Law—still not really his interest, but </w:t>
      </w:r>
      <w:r w:rsidR="006A7FB7">
        <w:rPr>
          <w:rFonts w:ascii="Times New Roman" w:hAnsi="Times New Roman"/>
          <w:sz w:val="24"/>
          <w:szCs w:val="24"/>
        </w:rPr>
        <w:t xml:space="preserve">it </w:t>
      </w:r>
      <w:r w:rsidR="00194FFE" w:rsidRPr="00D06C88">
        <w:rPr>
          <w:rFonts w:ascii="Times New Roman" w:hAnsi="Times New Roman"/>
          <w:sz w:val="24"/>
          <w:szCs w:val="24"/>
        </w:rPr>
        <w:t>allow</w:t>
      </w:r>
      <w:r w:rsidR="006A7FB7">
        <w:rPr>
          <w:rFonts w:ascii="Times New Roman" w:hAnsi="Times New Roman"/>
          <w:sz w:val="24"/>
          <w:szCs w:val="24"/>
        </w:rPr>
        <w:t>ed</w:t>
      </w:r>
      <w:r w:rsidR="00194FFE" w:rsidRPr="00D06C88">
        <w:rPr>
          <w:rFonts w:ascii="Times New Roman" w:hAnsi="Times New Roman"/>
          <w:sz w:val="24"/>
          <w:szCs w:val="24"/>
        </w:rPr>
        <w:t xml:space="preserve"> him to take some philosophy classes.</w:t>
      </w:r>
      <w:r w:rsidR="0011031A">
        <w:rPr>
          <w:rFonts w:ascii="Times New Roman" w:hAnsi="Times New Roman"/>
          <w:sz w:val="24"/>
          <w:szCs w:val="24"/>
        </w:rPr>
        <w:t xml:space="preserve"> </w:t>
      </w:r>
      <w:r w:rsidR="00194FFE" w:rsidRPr="00D06C88">
        <w:rPr>
          <w:rFonts w:ascii="Times New Roman" w:hAnsi="Times New Roman"/>
          <w:sz w:val="24"/>
          <w:szCs w:val="24"/>
        </w:rPr>
        <w:t xml:space="preserve"> Because the University didn’t really </w:t>
      </w:r>
      <w:r w:rsidR="006A7FB7">
        <w:rPr>
          <w:rFonts w:ascii="Times New Roman" w:hAnsi="Times New Roman"/>
          <w:sz w:val="24"/>
          <w:szCs w:val="24"/>
        </w:rPr>
        <w:t>let</w:t>
      </w:r>
      <w:r w:rsidR="006A7FB7" w:rsidRPr="00D06C88">
        <w:rPr>
          <w:rFonts w:ascii="Times New Roman" w:hAnsi="Times New Roman"/>
          <w:sz w:val="24"/>
          <w:szCs w:val="24"/>
        </w:rPr>
        <w:t xml:space="preserve"> </w:t>
      </w:r>
      <w:r w:rsidR="00194FFE" w:rsidRPr="00D06C88">
        <w:rPr>
          <w:rFonts w:ascii="Times New Roman" w:hAnsi="Times New Roman"/>
          <w:sz w:val="24"/>
          <w:szCs w:val="24"/>
        </w:rPr>
        <w:t xml:space="preserve">him to study in his area of interest, he also took classes at an underground university, studying the history, philosophy, and psychology that fascinated him. </w:t>
      </w:r>
      <w:r w:rsidR="0011031A">
        <w:rPr>
          <w:rFonts w:ascii="Times New Roman" w:hAnsi="Times New Roman"/>
          <w:sz w:val="24"/>
          <w:szCs w:val="24"/>
        </w:rPr>
        <w:t xml:space="preserve"> </w:t>
      </w:r>
      <w:r w:rsidR="00194FFE" w:rsidRPr="00D06C88">
        <w:rPr>
          <w:rFonts w:ascii="Times New Roman" w:hAnsi="Times New Roman"/>
          <w:sz w:val="24"/>
          <w:szCs w:val="24"/>
        </w:rPr>
        <w:t xml:space="preserve">After graduating with his law degree from the University of Moscow, he went </w:t>
      </w:r>
      <w:r w:rsidR="00AD7138">
        <w:rPr>
          <w:rFonts w:ascii="Times New Roman" w:hAnsi="Times New Roman"/>
          <w:sz w:val="24"/>
          <w:szCs w:val="24"/>
        </w:rPr>
        <w:t>on to</w:t>
      </w:r>
      <w:r w:rsidR="00194FFE" w:rsidRPr="00D06C88">
        <w:rPr>
          <w:rFonts w:ascii="Times New Roman" w:hAnsi="Times New Roman"/>
          <w:sz w:val="24"/>
          <w:szCs w:val="24"/>
        </w:rPr>
        <w:t xml:space="preserve"> teach at a teacher’s training college and established there a psychology laboratory, even though he had no formal training in psychology.</w:t>
      </w:r>
    </w:p>
    <w:p w:rsidR="00165E25" w:rsidRPr="00D06C88" w:rsidRDefault="001550ED" w:rsidP="00953694">
      <w:pPr>
        <w:rPr>
          <w:rFonts w:ascii="Times New Roman" w:hAnsi="Times New Roman"/>
          <w:sz w:val="24"/>
          <w:szCs w:val="24"/>
        </w:rPr>
      </w:pPr>
      <w:r w:rsidRPr="00D06C88">
        <w:rPr>
          <w:rFonts w:ascii="Times New Roman" w:hAnsi="Times New Roman"/>
          <w:sz w:val="24"/>
          <w:szCs w:val="24"/>
        </w:rPr>
        <w:t>Lev</w:t>
      </w:r>
      <w:r w:rsidR="00165E25" w:rsidRPr="00D06C88">
        <w:rPr>
          <w:rFonts w:ascii="Times New Roman" w:hAnsi="Times New Roman"/>
          <w:sz w:val="24"/>
          <w:szCs w:val="24"/>
        </w:rPr>
        <w:t xml:space="preserve">’s varied background may help explain his extremely wide research interests. </w:t>
      </w:r>
      <w:r w:rsidR="0011031A">
        <w:rPr>
          <w:rFonts w:ascii="Times New Roman" w:hAnsi="Times New Roman"/>
          <w:sz w:val="24"/>
          <w:szCs w:val="24"/>
        </w:rPr>
        <w:t xml:space="preserve"> </w:t>
      </w:r>
      <w:r w:rsidR="00165E25" w:rsidRPr="00D06C88">
        <w:rPr>
          <w:rFonts w:ascii="Times New Roman" w:hAnsi="Times New Roman"/>
          <w:sz w:val="24"/>
          <w:szCs w:val="24"/>
        </w:rPr>
        <w:t>He was intensely interested in human development, particularly</w:t>
      </w:r>
      <w:r w:rsidR="00AD7138">
        <w:rPr>
          <w:rFonts w:ascii="Times New Roman" w:hAnsi="Times New Roman"/>
          <w:sz w:val="24"/>
          <w:szCs w:val="24"/>
        </w:rPr>
        <w:t xml:space="preserve"> in</w:t>
      </w:r>
      <w:r w:rsidR="00165E25" w:rsidRPr="00D06C88">
        <w:rPr>
          <w:rFonts w:ascii="Times New Roman" w:hAnsi="Times New Roman"/>
          <w:sz w:val="24"/>
          <w:szCs w:val="24"/>
        </w:rPr>
        <w:t xml:space="preserve"> how we learn, </w:t>
      </w:r>
      <w:r w:rsidR="00AD7138">
        <w:rPr>
          <w:rFonts w:ascii="Times New Roman" w:hAnsi="Times New Roman"/>
          <w:sz w:val="24"/>
          <w:szCs w:val="24"/>
        </w:rPr>
        <w:t xml:space="preserve">how we </w:t>
      </w:r>
      <w:r w:rsidR="00165E25" w:rsidRPr="00D06C88">
        <w:rPr>
          <w:rFonts w:ascii="Times New Roman" w:hAnsi="Times New Roman"/>
          <w:sz w:val="24"/>
          <w:szCs w:val="24"/>
        </w:rPr>
        <w:t xml:space="preserve">develop thought and speech, and how our environments impact our development. </w:t>
      </w:r>
      <w:r w:rsidR="0011031A">
        <w:rPr>
          <w:rFonts w:ascii="Times New Roman" w:hAnsi="Times New Roman"/>
          <w:sz w:val="24"/>
          <w:szCs w:val="24"/>
        </w:rPr>
        <w:t xml:space="preserve"> </w:t>
      </w:r>
      <w:r w:rsidR="00163249" w:rsidRPr="00D06C88">
        <w:rPr>
          <w:rFonts w:ascii="Times New Roman" w:hAnsi="Times New Roman"/>
          <w:sz w:val="24"/>
          <w:szCs w:val="24"/>
        </w:rPr>
        <w:t xml:space="preserve">He was interested in studying and helping children with disabilities, in the interaction of people with art, </w:t>
      </w:r>
      <w:r w:rsidR="006A7FB7">
        <w:rPr>
          <w:rFonts w:ascii="Times New Roman" w:hAnsi="Times New Roman"/>
          <w:sz w:val="24"/>
          <w:szCs w:val="24"/>
        </w:rPr>
        <w:t xml:space="preserve">and </w:t>
      </w:r>
      <w:r w:rsidR="00163249" w:rsidRPr="00D06C88">
        <w:rPr>
          <w:rFonts w:ascii="Times New Roman" w:hAnsi="Times New Roman"/>
          <w:sz w:val="24"/>
          <w:szCs w:val="24"/>
        </w:rPr>
        <w:t xml:space="preserve">in how we form new concepts. </w:t>
      </w:r>
      <w:r w:rsidR="0011031A">
        <w:rPr>
          <w:rFonts w:ascii="Times New Roman" w:hAnsi="Times New Roman"/>
          <w:sz w:val="24"/>
          <w:szCs w:val="24"/>
        </w:rPr>
        <w:t xml:space="preserve"> </w:t>
      </w:r>
      <w:r w:rsidR="00AD7138">
        <w:rPr>
          <w:rFonts w:ascii="Times New Roman" w:hAnsi="Times New Roman"/>
          <w:sz w:val="24"/>
          <w:szCs w:val="24"/>
        </w:rPr>
        <w:t>After p</w:t>
      </w:r>
      <w:r w:rsidR="00163249" w:rsidRPr="00D06C88">
        <w:rPr>
          <w:rFonts w:ascii="Times New Roman" w:hAnsi="Times New Roman"/>
          <w:sz w:val="24"/>
          <w:szCs w:val="24"/>
        </w:rPr>
        <w:t xml:space="preserve">rominent psychologists in Russia noticed his work, he was invited to head a new psychology laboratory in Moscow. </w:t>
      </w:r>
      <w:r w:rsidR="0011031A">
        <w:rPr>
          <w:rFonts w:ascii="Times New Roman" w:hAnsi="Times New Roman"/>
          <w:sz w:val="24"/>
          <w:szCs w:val="24"/>
        </w:rPr>
        <w:t xml:space="preserve"> </w:t>
      </w:r>
      <w:r w:rsidR="00163249" w:rsidRPr="00D06C88">
        <w:rPr>
          <w:rFonts w:ascii="Times New Roman" w:hAnsi="Times New Roman"/>
          <w:sz w:val="24"/>
          <w:szCs w:val="24"/>
        </w:rPr>
        <w:t xml:space="preserve">He interacted with some of the pre-eminent psychologists of the day, including Jean Piaget, and influenced several important psychological groups. </w:t>
      </w:r>
      <w:r w:rsidR="0011031A">
        <w:rPr>
          <w:rFonts w:ascii="Times New Roman" w:hAnsi="Times New Roman"/>
          <w:sz w:val="24"/>
          <w:szCs w:val="24"/>
        </w:rPr>
        <w:t xml:space="preserve"> </w:t>
      </w:r>
      <w:r w:rsidR="00163249" w:rsidRPr="00D06C88">
        <w:rPr>
          <w:rFonts w:ascii="Times New Roman" w:hAnsi="Times New Roman"/>
          <w:sz w:val="24"/>
          <w:szCs w:val="24"/>
        </w:rPr>
        <w:t xml:space="preserve">He was probably just getting into his primary research area when he was </w:t>
      </w:r>
      <w:r w:rsidR="00163249" w:rsidRPr="00D06C88">
        <w:rPr>
          <w:rFonts w:ascii="Times New Roman" w:hAnsi="Times New Roman"/>
          <w:sz w:val="24"/>
          <w:szCs w:val="24"/>
        </w:rPr>
        <w:lastRenderedPageBreak/>
        <w:t>struck with tuberculosis.</w:t>
      </w:r>
      <w:r w:rsidR="0011031A">
        <w:rPr>
          <w:rFonts w:ascii="Times New Roman" w:hAnsi="Times New Roman"/>
          <w:sz w:val="24"/>
          <w:szCs w:val="24"/>
        </w:rPr>
        <w:t xml:space="preserve"> </w:t>
      </w:r>
      <w:r w:rsidR="00163249" w:rsidRPr="00D06C88">
        <w:rPr>
          <w:rFonts w:ascii="Times New Roman" w:hAnsi="Times New Roman"/>
          <w:sz w:val="24"/>
          <w:szCs w:val="24"/>
        </w:rPr>
        <w:t xml:space="preserve"> He died in 1934 from the disease, with his best known book, </w:t>
      </w:r>
      <w:r w:rsidR="00163249" w:rsidRPr="00D06C88">
        <w:rPr>
          <w:rFonts w:ascii="Times New Roman" w:hAnsi="Times New Roman"/>
          <w:i/>
          <w:sz w:val="24"/>
          <w:szCs w:val="24"/>
        </w:rPr>
        <w:t>Thought and Language,</w:t>
      </w:r>
      <w:r w:rsidR="00163249" w:rsidRPr="00D06C88">
        <w:rPr>
          <w:rFonts w:ascii="Times New Roman" w:hAnsi="Times New Roman"/>
          <w:sz w:val="24"/>
          <w:szCs w:val="24"/>
        </w:rPr>
        <w:t xml:space="preserve"> still in progress. </w:t>
      </w:r>
      <w:r w:rsidR="0011031A">
        <w:rPr>
          <w:rFonts w:ascii="Times New Roman" w:hAnsi="Times New Roman"/>
          <w:sz w:val="24"/>
          <w:szCs w:val="24"/>
        </w:rPr>
        <w:t xml:space="preserve"> </w:t>
      </w:r>
      <w:r w:rsidR="00163249" w:rsidRPr="00D06C88">
        <w:rPr>
          <w:rFonts w:ascii="Times New Roman" w:hAnsi="Times New Roman"/>
          <w:sz w:val="24"/>
          <w:szCs w:val="24"/>
        </w:rPr>
        <w:t xml:space="preserve">It was published shortly after his death, but two years later </w:t>
      </w:r>
      <w:r w:rsidR="006A7FB7">
        <w:rPr>
          <w:rFonts w:ascii="Times New Roman" w:hAnsi="Times New Roman"/>
          <w:sz w:val="24"/>
          <w:szCs w:val="24"/>
        </w:rPr>
        <w:t xml:space="preserve">it </w:t>
      </w:r>
      <w:r w:rsidR="00163249" w:rsidRPr="00D06C88">
        <w:rPr>
          <w:rFonts w:ascii="Times New Roman" w:hAnsi="Times New Roman"/>
          <w:sz w:val="24"/>
          <w:szCs w:val="24"/>
        </w:rPr>
        <w:t xml:space="preserve">was determined to be subversive to communist thought and was suppressed until the 1960s. </w:t>
      </w:r>
      <w:r w:rsidR="0011031A">
        <w:rPr>
          <w:rFonts w:ascii="Times New Roman" w:hAnsi="Times New Roman"/>
          <w:sz w:val="24"/>
          <w:szCs w:val="24"/>
        </w:rPr>
        <w:t xml:space="preserve"> </w:t>
      </w:r>
      <w:r w:rsidR="00163249" w:rsidRPr="00D06C88">
        <w:rPr>
          <w:rFonts w:ascii="Times New Roman" w:hAnsi="Times New Roman"/>
          <w:sz w:val="24"/>
          <w:szCs w:val="24"/>
        </w:rPr>
        <w:t>Thus the Western world knew little of his work until decades after his death.</w:t>
      </w:r>
    </w:p>
    <w:p w:rsidR="00894056" w:rsidRPr="00D06C88" w:rsidRDefault="001550ED" w:rsidP="00953694">
      <w:pPr>
        <w:rPr>
          <w:rFonts w:ascii="Times New Roman" w:hAnsi="Times New Roman"/>
          <w:sz w:val="24"/>
          <w:szCs w:val="24"/>
        </w:rPr>
      </w:pPr>
      <w:r w:rsidRPr="00D06C88">
        <w:rPr>
          <w:rFonts w:ascii="Times New Roman" w:hAnsi="Times New Roman"/>
          <w:sz w:val="24"/>
          <w:szCs w:val="24"/>
        </w:rPr>
        <w:t>Lev</w:t>
      </w:r>
      <w:r w:rsidR="000745F5" w:rsidRPr="00D06C88">
        <w:rPr>
          <w:rFonts w:ascii="Times New Roman" w:hAnsi="Times New Roman"/>
          <w:sz w:val="24"/>
          <w:szCs w:val="24"/>
        </w:rPr>
        <w:t xml:space="preserve"> believed strongly in the importance of interaction</w:t>
      </w:r>
      <w:r w:rsidR="00894056" w:rsidRPr="00D06C88">
        <w:rPr>
          <w:rFonts w:ascii="Times New Roman" w:hAnsi="Times New Roman"/>
          <w:sz w:val="24"/>
          <w:szCs w:val="24"/>
        </w:rPr>
        <w:t xml:space="preserve"> and engagement</w:t>
      </w:r>
      <w:r w:rsidR="000745F5" w:rsidRPr="00D06C88">
        <w:rPr>
          <w:rFonts w:ascii="Times New Roman" w:hAnsi="Times New Roman"/>
          <w:sz w:val="24"/>
          <w:szCs w:val="24"/>
        </w:rPr>
        <w:t xml:space="preserve"> in guiding a child’s development. </w:t>
      </w:r>
      <w:r w:rsidR="0011031A">
        <w:rPr>
          <w:rFonts w:ascii="Times New Roman" w:hAnsi="Times New Roman"/>
          <w:sz w:val="24"/>
          <w:szCs w:val="24"/>
        </w:rPr>
        <w:t xml:space="preserve"> </w:t>
      </w:r>
      <w:r w:rsidR="000745F5" w:rsidRPr="00D06C88">
        <w:rPr>
          <w:rFonts w:ascii="Times New Roman" w:hAnsi="Times New Roman"/>
          <w:sz w:val="24"/>
          <w:szCs w:val="24"/>
        </w:rPr>
        <w:t xml:space="preserve">But he also believed that in order to learn, a child needed to start from his or her own knowledge and creativity and </w:t>
      </w:r>
      <w:r w:rsidR="00894056" w:rsidRPr="00D06C88">
        <w:rPr>
          <w:rFonts w:ascii="Times New Roman" w:hAnsi="Times New Roman"/>
          <w:sz w:val="24"/>
          <w:szCs w:val="24"/>
        </w:rPr>
        <w:t xml:space="preserve">be </w:t>
      </w:r>
      <w:r w:rsidR="000745F5" w:rsidRPr="00D06C88">
        <w:rPr>
          <w:rFonts w:ascii="Times New Roman" w:hAnsi="Times New Roman"/>
          <w:sz w:val="24"/>
          <w:szCs w:val="24"/>
        </w:rPr>
        <w:t>led to more advanced ideas by an adult helping to shape the experience.</w:t>
      </w:r>
      <w:r w:rsidR="0011031A">
        <w:rPr>
          <w:rFonts w:ascii="Times New Roman" w:hAnsi="Times New Roman"/>
          <w:sz w:val="24"/>
          <w:szCs w:val="24"/>
        </w:rPr>
        <w:t xml:space="preserve"> </w:t>
      </w:r>
      <w:r w:rsidR="000745F5" w:rsidRPr="00D06C88">
        <w:rPr>
          <w:rFonts w:ascii="Times New Roman" w:hAnsi="Times New Roman"/>
          <w:sz w:val="24"/>
          <w:szCs w:val="24"/>
        </w:rPr>
        <w:t xml:space="preserve"> In </w:t>
      </w:r>
      <w:r w:rsidR="000745F5" w:rsidRPr="00D06C88">
        <w:rPr>
          <w:rFonts w:ascii="Times New Roman" w:hAnsi="Times New Roman"/>
          <w:i/>
          <w:sz w:val="24"/>
          <w:szCs w:val="24"/>
        </w:rPr>
        <w:t xml:space="preserve">Thought and Language </w:t>
      </w:r>
      <w:r w:rsidR="003C1C92">
        <w:rPr>
          <w:rFonts w:ascii="Times New Roman" w:hAnsi="Times New Roman"/>
          <w:sz w:val="24"/>
          <w:szCs w:val="24"/>
        </w:rPr>
        <w:t>Vygotsky</w:t>
      </w:r>
      <w:r w:rsidR="003C1C92" w:rsidRPr="00D06C88">
        <w:rPr>
          <w:rFonts w:ascii="Times New Roman" w:hAnsi="Times New Roman"/>
          <w:sz w:val="24"/>
          <w:szCs w:val="24"/>
        </w:rPr>
        <w:t xml:space="preserve"> </w:t>
      </w:r>
      <w:r w:rsidR="000745F5" w:rsidRPr="00D06C88">
        <w:rPr>
          <w:rFonts w:ascii="Times New Roman" w:hAnsi="Times New Roman"/>
          <w:sz w:val="24"/>
          <w:szCs w:val="24"/>
        </w:rPr>
        <w:t>sa</w:t>
      </w:r>
      <w:r w:rsidR="003C1C92">
        <w:rPr>
          <w:rFonts w:ascii="Times New Roman" w:hAnsi="Times New Roman"/>
          <w:sz w:val="24"/>
          <w:szCs w:val="24"/>
        </w:rPr>
        <w:t>id</w:t>
      </w:r>
      <w:r w:rsidR="000745F5" w:rsidRPr="00D06C88">
        <w:rPr>
          <w:rFonts w:ascii="Times New Roman" w:hAnsi="Times New Roman"/>
          <w:sz w:val="24"/>
          <w:szCs w:val="24"/>
        </w:rPr>
        <w:t xml:space="preserve"> </w:t>
      </w:r>
    </w:p>
    <w:p w:rsidR="005C5D3C" w:rsidRPr="00D06C88" w:rsidRDefault="000745F5" w:rsidP="0017746F">
      <w:pPr>
        <w:ind w:left="720" w:right="720"/>
        <w:rPr>
          <w:rFonts w:ascii="Times New Roman" w:hAnsi="Times New Roman"/>
          <w:sz w:val="24"/>
          <w:szCs w:val="24"/>
        </w:rPr>
      </w:pPr>
      <w:r w:rsidRPr="00D06C88">
        <w:rPr>
          <w:rFonts w:ascii="Times New Roman" w:hAnsi="Times New Roman"/>
          <w:sz w:val="24"/>
          <w:szCs w:val="24"/>
        </w:rPr>
        <w:t>Practical experience also shows that direct teaching</w:t>
      </w:r>
      <w:r w:rsidR="0060718B">
        <w:rPr>
          <w:rStyle w:val="FootnoteReference"/>
          <w:rFonts w:ascii="Times New Roman" w:hAnsi="Times New Roman"/>
          <w:sz w:val="24"/>
          <w:szCs w:val="24"/>
        </w:rPr>
        <w:footnoteReference w:id="2"/>
      </w:r>
      <w:r w:rsidRPr="00D06C88">
        <w:rPr>
          <w:rFonts w:ascii="Times New Roman" w:hAnsi="Times New Roman"/>
          <w:sz w:val="24"/>
          <w:szCs w:val="24"/>
        </w:rPr>
        <w:t xml:space="preserve"> of concepts is impossible and fruitless. </w:t>
      </w:r>
      <w:r w:rsidR="0011031A">
        <w:rPr>
          <w:rFonts w:ascii="Times New Roman" w:hAnsi="Times New Roman"/>
          <w:sz w:val="24"/>
          <w:szCs w:val="24"/>
        </w:rPr>
        <w:t xml:space="preserve"> </w:t>
      </w:r>
      <w:r w:rsidRPr="00D06C88">
        <w:rPr>
          <w:rFonts w:ascii="Times New Roman" w:hAnsi="Times New Roman"/>
          <w:sz w:val="24"/>
          <w:szCs w:val="24"/>
        </w:rPr>
        <w:t>A teacher who tries to do this usually accomplishes nothing but empty verbalism, a parrot-like repetition of words by the child, simulating a knowledge of the corresponding concepts but actually covering up a vacuum</w:t>
      </w:r>
      <w:r w:rsidR="003C1C92">
        <w:rPr>
          <w:rFonts w:ascii="Times New Roman" w:hAnsi="Times New Roman"/>
          <w:sz w:val="24"/>
          <w:szCs w:val="24"/>
        </w:rPr>
        <w:t>.</w:t>
      </w:r>
      <w:r w:rsidRPr="00D06C88">
        <w:rPr>
          <w:rFonts w:ascii="Times New Roman" w:hAnsi="Times New Roman"/>
          <w:sz w:val="24"/>
          <w:szCs w:val="24"/>
        </w:rPr>
        <w:t xml:space="preserve"> (1986</w:t>
      </w:r>
      <w:r w:rsidR="003C1C92">
        <w:rPr>
          <w:rFonts w:ascii="Times New Roman" w:hAnsi="Times New Roman"/>
          <w:sz w:val="24"/>
          <w:szCs w:val="24"/>
        </w:rPr>
        <w:t>, p.</w:t>
      </w:r>
      <w:r w:rsidR="003D35A3">
        <w:rPr>
          <w:rFonts w:ascii="Times New Roman" w:hAnsi="Times New Roman"/>
          <w:sz w:val="24"/>
          <w:szCs w:val="24"/>
        </w:rPr>
        <w:t>159</w:t>
      </w:r>
      <w:r w:rsidRPr="00D06C88">
        <w:rPr>
          <w:rFonts w:ascii="Times New Roman" w:hAnsi="Times New Roman"/>
          <w:sz w:val="24"/>
          <w:szCs w:val="24"/>
        </w:rPr>
        <w:t>)</w:t>
      </w:r>
      <w:r w:rsidR="00B918B0" w:rsidRPr="00D06C88">
        <w:rPr>
          <w:rFonts w:ascii="Times New Roman" w:hAnsi="Times New Roman"/>
          <w:sz w:val="24"/>
          <w:szCs w:val="24"/>
        </w:rPr>
        <w:t xml:space="preserve"> </w:t>
      </w:r>
    </w:p>
    <w:p w:rsidR="000745F5" w:rsidRPr="00D06C88" w:rsidRDefault="00B918B0" w:rsidP="00894056">
      <w:pPr>
        <w:rPr>
          <w:rFonts w:ascii="Times New Roman" w:hAnsi="Times New Roman"/>
          <w:sz w:val="24"/>
          <w:szCs w:val="24"/>
        </w:rPr>
      </w:pPr>
      <w:r w:rsidRPr="00D06C88">
        <w:rPr>
          <w:rFonts w:ascii="Times New Roman" w:hAnsi="Times New Roman"/>
          <w:sz w:val="24"/>
          <w:szCs w:val="24"/>
        </w:rPr>
        <w:t>Vygotsky’s best known</w:t>
      </w:r>
      <w:r w:rsidR="00F666C5">
        <w:rPr>
          <w:rFonts w:ascii="Times New Roman" w:hAnsi="Times New Roman"/>
          <w:sz w:val="24"/>
          <w:szCs w:val="24"/>
        </w:rPr>
        <w:t xml:space="preserve"> concept</w:t>
      </w:r>
      <w:r w:rsidRPr="00D06C88">
        <w:rPr>
          <w:rFonts w:ascii="Times New Roman" w:hAnsi="Times New Roman"/>
          <w:sz w:val="24"/>
          <w:szCs w:val="24"/>
        </w:rPr>
        <w:t xml:space="preserve">, his idea of the Zone of Proximal Development, </w:t>
      </w:r>
      <w:r w:rsidR="007F0D32">
        <w:rPr>
          <w:rFonts w:ascii="Times New Roman" w:hAnsi="Times New Roman"/>
          <w:sz w:val="24"/>
          <w:szCs w:val="24"/>
        </w:rPr>
        <w:t>focuses on the</w:t>
      </w:r>
      <w:r w:rsidRPr="00D06C88">
        <w:rPr>
          <w:rFonts w:ascii="Times New Roman" w:hAnsi="Times New Roman"/>
          <w:sz w:val="24"/>
          <w:szCs w:val="24"/>
        </w:rPr>
        <w:t xml:space="preserve"> child’s active engagement in a task combined with an adult’s guidance to explain how children develop and progress to more advanced levels of cognition.</w:t>
      </w:r>
      <w:r w:rsidR="00F666C5">
        <w:rPr>
          <w:rFonts w:ascii="Times New Roman" w:hAnsi="Times New Roman"/>
          <w:sz w:val="24"/>
          <w:szCs w:val="24"/>
        </w:rPr>
        <w:t xml:space="preserve"> The Zone of Proximal Development is the difference between what a child can do on his or her own and what that child can do with some help. For example, a child may be able to read and comprehend a book at the 2</w:t>
      </w:r>
      <w:r w:rsidR="00F666C5" w:rsidRPr="00F666C5">
        <w:rPr>
          <w:rFonts w:ascii="Times New Roman" w:hAnsi="Times New Roman"/>
          <w:sz w:val="24"/>
          <w:szCs w:val="24"/>
          <w:vertAlign w:val="superscript"/>
        </w:rPr>
        <w:t>nd</w:t>
      </w:r>
      <w:r w:rsidR="00F666C5">
        <w:rPr>
          <w:rFonts w:ascii="Times New Roman" w:hAnsi="Times New Roman"/>
          <w:sz w:val="24"/>
          <w:szCs w:val="24"/>
        </w:rPr>
        <w:t xml:space="preserve"> grade level without help, but if a teacher helps with several harder words, that child may be able to read and comprehend a book at the 4</w:t>
      </w:r>
      <w:r w:rsidR="00F666C5" w:rsidRPr="00F666C5">
        <w:rPr>
          <w:rFonts w:ascii="Times New Roman" w:hAnsi="Times New Roman"/>
          <w:sz w:val="24"/>
          <w:szCs w:val="24"/>
          <w:vertAlign w:val="superscript"/>
        </w:rPr>
        <w:t>th</w:t>
      </w:r>
      <w:r w:rsidR="00F666C5">
        <w:rPr>
          <w:rFonts w:ascii="Times New Roman" w:hAnsi="Times New Roman"/>
          <w:sz w:val="24"/>
          <w:szCs w:val="24"/>
        </w:rPr>
        <w:t xml:space="preserve"> grade level. This child’s Zone of Proximal Development would be 2 years for reading.</w:t>
      </w:r>
      <w:r w:rsidR="0011031A">
        <w:rPr>
          <w:rFonts w:ascii="Times New Roman" w:hAnsi="Times New Roman"/>
          <w:sz w:val="24"/>
          <w:szCs w:val="24"/>
        </w:rPr>
        <w:t xml:space="preserve"> </w:t>
      </w:r>
      <w:r w:rsidR="00F34900" w:rsidRPr="00D06C88">
        <w:rPr>
          <w:rFonts w:ascii="Times New Roman" w:hAnsi="Times New Roman"/>
          <w:sz w:val="24"/>
          <w:szCs w:val="24"/>
        </w:rPr>
        <w:t xml:space="preserve">Development occurs when </w:t>
      </w:r>
      <w:r w:rsidRPr="00D06C88">
        <w:rPr>
          <w:rFonts w:ascii="Times New Roman" w:hAnsi="Times New Roman"/>
          <w:sz w:val="24"/>
          <w:szCs w:val="24"/>
        </w:rPr>
        <w:t>an adult shape</w:t>
      </w:r>
      <w:r w:rsidR="00F34900" w:rsidRPr="00D06C88">
        <w:rPr>
          <w:rFonts w:ascii="Times New Roman" w:hAnsi="Times New Roman"/>
          <w:sz w:val="24"/>
          <w:szCs w:val="24"/>
        </w:rPr>
        <w:t>s</w:t>
      </w:r>
      <w:r w:rsidRPr="00D06C88">
        <w:rPr>
          <w:rFonts w:ascii="Times New Roman" w:hAnsi="Times New Roman"/>
          <w:sz w:val="24"/>
          <w:szCs w:val="24"/>
        </w:rPr>
        <w:t xml:space="preserve"> a child’s activity, </w:t>
      </w:r>
      <w:r w:rsidR="00F34900" w:rsidRPr="00D06C88">
        <w:rPr>
          <w:rFonts w:ascii="Times New Roman" w:hAnsi="Times New Roman"/>
          <w:sz w:val="24"/>
          <w:szCs w:val="24"/>
        </w:rPr>
        <w:t xml:space="preserve">by </w:t>
      </w:r>
      <w:r w:rsidRPr="00D06C88">
        <w:rPr>
          <w:rFonts w:ascii="Times New Roman" w:hAnsi="Times New Roman"/>
          <w:sz w:val="24"/>
          <w:szCs w:val="24"/>
        </w:rPr>
        <w:t>taking what the child does and showing the child how to do something a bit beyond what the child can currently accomplish</w:t>
      </w:r>
      <w:r w:rsidR="008D76D9">
        <w:rPr>
          <w:rFonts w:ascii="Times New Roman" w:hAnsi="Times New Roman"/>
          <w:sz w:val="24"/>
          <w:szCs w:val="24"/>
        </w:rPr>
        <w:t xml:space="preserve"> alone</w:t>
      </w:r>
      <w:r w:rsidRPr="00D06C88">
        <w:rPr>
          <w:rFonts w:ascii="Times New Roman" w:hAnsi="Times New Roman"/>
          <w:sz w:val="24"/>
          <w:szCs w:val="24"/>
        </w:rPr>
        <w:t xml:space="preserve">. </w:t>
      </w:r>
      <w:r w:rsidR="0011031A">
        <w:rPr>
          <w:rFonts w:ascii="Times New Roman" w:hAnsi="Times New Roman"/>
          <w:sz w:val="24"/>
          <w:szCs w:val="24"/>
        </w:rPr>
        <w:t xml:space="preserve"> </w:t>
      </w:r>
      <w:r w:rsidR="006A7FB7">
        <w:rPr>
          <w:rFonts w:ascii="Times New Roman" w:hAnsi="Times New Roman"/>
          <w:sz w:val="24"/>
          <w:szCs w:val="24"/>
        </w:rPr>
        <w:t>Vygotsky</w:t>
      </w:r>
      <w:r w:rsidR="006A7FB7" w:rsidRPr="00D06C88">
        <w:rPr>
          <w:rFonts w:ascii="Times New Roman" w:hAnsi="Times New Roman"/>
          <w:sz w:val="24"/>
          <w:szCs w:val="24"/>
        </w:rPr>
        <w:t xml:space="preserve"> </w:t>
      </w:r>
      <w:r w:rsidRPr="00D06C88">
        <w:rPr>
          <w:rFonts w:ascii="Times New Roman" w:hAnsi="Times New Roman"/>
          <w:sz w:val="24"/>
          <w:szCs w:val="24"/>
        </w:rPr>
        <w:t xml:space="preserve">disputed ideas like Piaget’s that </w:t>
      </w:r>
      <w:r w:rsidR="00BF5E39" w:rsidRPr="00D06C88">
        <w:rPr>
          <w:rFonts w:ascii="Times New Roman" w:hAnsi="Times New Roman"/>
          <w:sz w:val="24"/>
          <w:szCs w:val="24"/>
        </w:rPr>
        <w:t>emphasized</w:t>
      </w:r>
      <w:r w:rsidRPr="00D06C88">
        <w:rPr>
          <w:rFonts w:ascii="Times New Roman" w:hAnsi="Times New Roman"/>
          <w:sz w:val="24"/>
          <w:szCs w:val="24"/>
        </w:rPr>
        <w:t xml:space="preserve"> </w:t>
      </w:r>
      <w:r w:rsidR="00BF5E39" w:rsidRPr="00D06C88">
        <w:rPr>
          <w:rFonts w:ascii="Times New Roman" w:hAnsi="Times New Roman"/>
          <w:sz w:val="24"/>
          <w:szCs w:val="24"/>
        </w:rPr>
        <w:t>the role of maturation and independent exploration</w:t>
      </w:r>
      <w:r w:rsidRPr="00D06C88">
        <w:rPr>
          <w:rFonts w:ascii="Times New Roman" w:hAnsi="Times New Roman"/>
          <w:sz w:val="24"/>
          <w:szCs w:val="24"/>
        </w:rPr>
        <w:t xml:space="preserve"> </w:t>
      </w:r>
      <w:r w:rsidR="00BF5E39" w:rsidRPr="00D06C88">
        <w:rPr>
          <w:rFonts w:ascii="Times New Roman" w:hAnsi="Times New Roman"/>
          <w:sz w:val="24"/>
          <w:szCs w:val="24"/>
        </w:rPr>
        <w:t>in cognitive development</w:t>
      </w:r>
      <w:r w:rsidRPr="00D06C88">
        <w:rPr>
          <w:rFonts w:ascii="Times New Roman" w:hAnsi="Times New Roman"/>
          <w:sz w:val="24"/>
          <w:szCs w:val="24"/>
        </w:rPr>
        <w:t xml:space="preserve"> and ideas like strict behaviorism that said that all </w:t>
      </w:r>
      <w:r w:rsidR="007F0D32">
        <w:rPr>
          <w:rFonts w:ascii="Times New Roman" w:hAnsi="Times New Roman"/>
          <w:sz w:val="24"/>
          <w:szCs w:val="24"/>
        </w:rPr>
        <w:t>adults</w:t>
      </w:r>
      <w:r w:rsidR="007F0D32" w:rsidRPr="00D06C88">
        <w:rPr>
          <w:rFonts w:ascii="Times New Roman" w:hAnsi="Times New Roman"/>
          <w:sz w:val="24"/>
          <w:szCs w:val="24"/>
        </w:rPr>
        <w:t xml:space="preserve"> </w:t>
      </w:r>
      <w:r w:rsidRPr="00D06C88">
        <w:rPr>
          <w:rFonts w:ascii="Times New Roman" w:hAnsi="Times New Roman"/>
          <w:sz w:val="24"/>
          <w:szCs w:val="24"/>
        </w:rPr>
        <w:t>need to do is show child</w:t>
      </w:r>
      <w:r w:rsidR="007F0D32">
        <w:rPr>
          <w:rFonts w:ascii="Times New Roman" w:hAnsi="Times New Roman"/>
          <w:sz w:val="24"/>
          <w:szCs w:val="24"/>
        </w:rPr>
        <w:t>ren</w:t>
      </w:r>
      <w:r w:rsidRPr="00D06C88">
        <w:rPr>
          <w:rFonts w:ascii="Times New Roman" w:hAnsi="Times New Roman"/>
          <w:sz w:val="24"/>
          <w:szCs w:val="24"/>
        </w:rPr>
        <w:t xml:space="preserve"> how to do something and then reinforce them for doing it. </w:t>
      </w:r>
      <w:r w:rsidR="0011031A">
        <w:rPr>
          <w:rFonts w:ascii="Times New Roman" w:hAnsi="Times New Roman"/>
          <w:sz w:val="24"/>
          <w:szCs w:val="24"/>
        </w:rPr>
        <w:t xml:space="preserve"> </w:t>
      </w:r>
      <w:r w:rsidRPr="00D06C88">
        <w:rPr>
          <w:rFonts w:ascii="Times New Roman" w:hAnsi="Times New Roman"/>
          <w:sz w:val="24"/>
          <w:szCs w:val="24"/>
        </w:rPr>
        <w:t xml:space="preserve">Instead, he felt the dynamic interaction of </w:t>
      </w:r>
      <w:r w:rsidR="007F0D32">
        <w:rPr>
          <w:rFonts w:ascii="Times New Roman" w:hAnsi="Times New Roman"/>
          <w:sz w:val="24"/>
          <w:szCs w:val="24"/>
        </w:rPr>
        <w:t xml:space="preserve">a </w:t>
      </w:r>
      <w:r w:rsidRPr="00D06C88">
        <w:rPr>
          <w:rFonts w:ascii="Times New Roman" w:hAnsi="Times New Roman"/>
          <w:sz w:val="24"/>
          <w:szCs w:val="24"/>
        </w:rPr>
        <w:t xml:space="preserve">child as director of an activity and </w:t>
      </w:r>
      <w:r w:rsidR="007F0D32">
        <w:rPr>
          <w:rFonts w:ascii="Times New Roman" w:hAnsi="Times New Roman"/>
          <w:sz w:val="24"/>
          <w:szCs w:val="24"/>
        </w:rPr>
        <w:t xml:space="preserve">an </w:t>
      </w:r>
      <w:r w:rsidRPr="00D06C88">
        <w:rPr>
          <w:rFonts w:ascii="Times New Roman" w:hAnsi="Times New Roman"/>
          <w:sz w:val="24"/>
          <w:szCs w:val="24"/>
        </w:rPr>
        <w:t>adult as a guide would lead to the best development.</w:t>
      </w:r>
    </w:p>
    <w:p w:rsidR="00297968" w:rsidRDefault="00EF0C73" w:rsidP="00894056">
      <w:pPr>
        <w:rPr>
          <w:rFonts w:ascii="Times New Roman" w:hAnsi="Times New Roman"/>
          <w:sz w:val="24"/>
          <w:szCs w:val="24"/>
        </w:rPr>
      </w:pPr>
      <w:r w:rsidRPr="00D06C88">
        <w:rPr>
          <w:rFonts w:ascii="Times New Roman" w:hAnsi="Times New Roman"/>
          <w:sz w:val="24"/>
          <w:szCs w:val="24"/>
        </w:rPr>
        <w:t xml:space="preserve">The adult guides the child’s activity through a process called scaffolding. </w:t>
      </w:r>
      <w:r w:rsidR="0011031A">
        <w:rPr>
          <w:rFonts w:ascii="Times New Roman" w:hAnsi="Times New Roman"/>
          <w:sz w:val="24"/>
          <w:szCs w:val="24"/>
        </w:rPr>
        <w:t xml:space="preserve"> </w:t>
      </w:r>
      <w:r w:rsidRPr="00D06C88">
        <w:rPr>
          <w:rFonts w:ascii="Times New Roman" w:hAnsi="Times New Roman"/>
          <w:sz w:val="24"/>
          <w:szCs w:val="24"/>
        </w:rPr>
        <w:t xml:space="preserve">A scaffold in </w:t>
      </w:r>
      <w:r w:rsidR="007F0D32">
        <w:rPr>
          <w:rFonts w:ascii="Times New Roman" w:hAnsi="Times New Roman"/>
          <w:sz w:val="24"/>
          <w:szCs w:val="24"/>
        </w:rPr>
        <w:t xml:space="preserve">the </w:t>
      </w:r>
      <w:r w:rsidRPr="00D06C88">
        <w:rPr>
          <w:rFonts w:ascii="Times New Roman" w:hAnsi="Times New Roman"/>
          <w:sz w:val="24"/>
          <w:szCs w:val="24"/>
        </w:rPr>
        <w:t>construction</w:t>
      </w:r>
      <w:r w:rsidR="007F0D32">
        <w:rPr>
          <w:rFonts w:ascii="Times New Roman" w:hAnsi="Times New Roman"/>
          <w:sz w:val="24"/>
          <w:szCs w:val="24"/>
        </w:rPr>
        <w:t xml:space="preserve"> of buildings</w:t>
      </w:r>
      <w:r w:rsidRPr="00D06C88">
        <w:rPr>
          <w:rFonts w:ascii="Times New Roman" w:hAnsi="Times New Roman"/>
          <w:sz w:val="24"/>
          <w:szCs w:val="24"/>
        </w:rPr>
        <w:t xml:space="preserve"> is a temporary structure that lets workers do work off the ground. </w:t>
      </w:r>
      <w:r w:rsidR="0011031A">
        <w:rPr>
          <w:rFonts w:ascii="Times New Roman" w:hAnsi="Times New Roman"/>
          <w:sz w:val="24"/>
          <w:szCs w:val="24"/>
        </w:rPr>
        <w:t xml:space="preserve"> </w:t>
      </w:r>
      <w:r w:rsidRPr="00D06C88">
        <w:rPr>
          <w:rFonts w:ascii="Times New Roman" w:hAnsi="Times New Roman"/>
          <w:sz w:val="24"/>
          <w:szCs w:val="24"/>
        </w:rPr>
        <w:t>In Vygotsky’s theory, a scaffold is a temporary structure that lets a child reach levels of learning he or she could</w:t>
      </w:r>
      <w:r w:rsidR="007F0D32">
        <w:rPr>
          <w:rFonts w:ascii="Times New Roman" w:hAnsi="Times New Roman"/>
          <w:sz w:val="24"/>
          <w:szCs w:val="24"/>
        </w:rPr>
        <w:t xml:space="preserve"> </w:t>
      </w:r>
      <w:r w:rsidRPr="00D06C88">
        <w:rPr>
          <w:rFonts w:ascii="Times New Roman" w:hAnsi="Times New Roman"/>
          <w:sz w:val="24"/>
          <w:szCs w:val="24"/>
        </w:rPr>
        <w:t>n</w:t>
      </w:r>
      <w:r w:rsidR="007F0D32">
        <w:rPr>
          <w:rFonts w:ascii="Times New Roman" w:hAnsi="Times New Roman"/>
          <w:sz w:val="24"/>
          <w:szCs w:val="24"/>
        </w:rPr>
        <w:t>o</w:t>
      </w:r>
      <w:r w:rsidRPr="00D06C88">
        <w:rPr>
          <w:rFonts w:ascii="Times New Roman" w:hAnsi="Times New Roman"/>
          <w:sz w:val="24"/>
          <w:szCs w:val="24"/>
        </w:rPr>
        <w:t xml:space="preserve">t reach alone. </w:t>
      </w:r>
      <w:r w:rsidR="0011031A">
        <w:rPr>
          <w:rFonts w:ascii="Times New Roman" w:hAnsi="Times New Roman"/>
          <w:sz w:val="24"/>
          <w:szCs w:val="24"/>
        </w:rPr>
        <w:t xml:space="preserve"> </w:t>
      </w:r>
      <w:r w:rsidR="00977FB6" w:rsidRPr="00D06C88">
        <w:rPr>
          <w:rFonts w:ascii="Times New Roman" w:hAnsi="Times New Roman"/>
          <w:sz w:val="24"/>
          <w:szCs w:val="24"/>
        </w:rPr>
        <w:t>Take an activity such as sewing.</w:t>
      </w:r>
      <w:r w:rsidR="0011031A">
        <w:rPr>
          <w:rFonts w:ascii="Times New Roman" w:hAnsi="Times New Roman"/>
          <w:sz w:val="24"/>
          <w:szCs w:val="24"/>
        </w:rPr>
        <w:t xml:space="preserve"> </w:t>
      </w:r>
      <w:r w:rsidR="00977FB6" w:rsidRPr="00D06C88">
        <w:rPr>
          <w:rFonts w:ascii="Times New Roman" w:hAnsi="Times New Roman"/>
          <w:sz w:val="24"/>
          <w:szCs w:val="24"/>
        </w:rPr>
        <w:t xml:space="preserve"> In preschool, </w:t>
      </w:r>
      <w:r w:rsidR="007F0D32">
        <w:rPr>
          <w:rFonts w:ascii="Times New Roman" w:hAnsi="Times New Roman"/>
          <w:sz w:val="24"/>
          <w:szCs w:val="24"/>
        </w:rPr>
        <w:t>a teacher</w:t>
      </w:r>
      <w:r w:rsidR="007F0D32" w:rsidRPr="00D06C88">
        <w:rPr>
          <w:rFonts w:ascii="Times New Roman" w:hAnsi="Times New Roman"/>
          <w:sz w:val="24"/>
          <w:szCs w:val="24"/>
        </w:rPr>
        <w:t xml:space="preserve"> </w:t>
      </w:r>
      <w:r w:rsidR="00977FB6" w:rsidRPr="00D06C88">
        <w:rPr>
          <w:rFonts w:ascii="Times New Roman" w:hAnsi="Times New Roman"/>
          <w:sz w:val="24"/>
          <w:szCs w:val="24"/>
        </w:rPr>
        <w:t>provide</w:t>
      </w:r>
      <w:r w:rsidR="007F0D32">
        <w:rPr>
          <w:rFonts w:ascii="Times New Roman" w:hAnsi="Times New Roman"/>
          <w:sz w:val="24"/>
          <w:szCs w:val="24"/>
        </w:rPr>
        <w:t>s</w:t>
      </w:r>
      <w:r w:rsidR="00977FB6" w:rsidRPr="00D06C88">
        <w:rPr>
          <w:rFonts w:ascii="Times New Roman" w:hAnsi="Times New Roman"/>
          <w:sz w:val="24"/>
          <w:szCs w:val="24"/>
        </w:rPr>
        <w:t xml:space="preserve"> scaffolding for the skill of sewing by giving children lacing cards to play with. </w:t>
      </w:r>
      <w:r w:rsidR="0011031A">
        <w:rPr>
          <w:rFonts w:ascii="Times New Roman" w:hAnsi="Times New Roman"/>
          <w:sz w:val="24"/>
          <w:szCs w:val="24"/>
        </w:rPr>
        <w:t xml:space="preserve"> </w:t>
      </w:r>
      <w:r w:rsidR="00977FB6" w:rsidRPr="00D06C88">
        <w:rPr>
          <w:rFonts w:ascii="Times New Roman" w:hAnsi="Times New Roman"/>
          <w:sz w:val="24"/>
          <w:szCs w:val="24"/>
        </w:rPr>
        <w:t xml:space="preserve">They get the idea of drawing a cord through material (in this case, usually </w:t>
      </w:r>
      <w:r w:rsidR="007F0D32">
        <w:rPr>
          <w:rFonts w:ascii="Times New Roman" w:hAnsi="Times New Roman"/>
          <w:sz w:val="24"/>
          <w:szCs w:val="24"/>
        </w:rPr>
        <w:t xml:space="preserve">a </w:t>
      </w:r>
      <w:r w:rsidR="00977FB6" w:rsidRPr="00D06C88">
        <w:rPr>
          <w:rFonts w:ascii="Times New Roman" w:hAnsi="Times New Roman"/>
          <w:sz w:val="24"/>
          <w:szCs w:val="24"/>
        </w:rPr>
        <w:t>shoelace</w:t>
      </w:r>
      <w:r w:rsidR="007F0D32">
        <w:rPr>
          <w:rFonts w:ascii="Times New Roman" w:hAnsi="Times New Roman"/>
          <w:sz w:val="24"/>
          <w:szCs w:val="24"/>
        </w:rPr>
        <w:t>-</w:t>
      </w:r>
      <w:r w:rsidR="00977FB6" w:rsidRPr="00D06C88">
        <w:rPr>
          <w:rFonts w:ascii="Times New Roman" w:hAnsi="Times New Roman"/>
          <w:sz w:val="24"/>
          <w:szCs w:val="24"/>
        </w:rPr>
        <w:t xml:space="preserve">size cord through cardboard) when they are not yet coordinated enough to hold a small needle. </w:t>
      </w:r>
      <w:r w:rsidR="0011031A">
        <w:rPr>
          <w:rFonts w:ascii="Times New Roman" w:hAnsi="Times New Roman"/>
          <w:sz w:val="24"/>
          <w:szCs w:val="24"/>
        </w:rPr>
        <w:t xml:space="preserve"> </w:t>
      </w:r>
      <w:r w:rsidR="00977FB6" w:rsidRPr="00D06C88">
        <w:rPr>
          <w:rFonts w:ascii="Times New Roman" w:hAnsi="Times New Roman"/>
          <w:sz w:val="24"/>
          <w:szCs w:val="24"/>
        </w:rPr>
        <w:t xml:space="preserve">Later, </w:t>
      </w:r>
      <w:r w:rsidR="007F0D32">
        <w:rPr>
          <w:rFonts w:ascii="Times New Roman" w:hAnsi="Times New Roman"/>
          <w:sz w:val="24"/>
          <w:szCs w:val="24"/>
        </w:rPr>
        <w:t xml:space="preserve">the teacher </w:t>
      </w:r>
      <w:r w:rsidR="00977FB6" w:rsidRPr="00D06C88">
        <w:rPr>
          <w:rFonts w:ascii="Times New Roman" w:hAnsi="Times New Roman"/>
          <w:sz w:val="24"/>
          <w:szCs w:val="24"/>
        </w:rPr>
        <w:t>might show them how to thread a needle</w:t>
      </w:r>
      <w:r w:rsidR="007F0D32">
        <w:rPr>
          <w:rFonts w:ascii="Times New Roman" w:hAnsi="Times New Roman"/>
          <w:sz w:val="24"/>
          <w:szCs w:val="24"/>
        </w:rPr>
        <w:t>,</w:t>
      </w:r>
      <w:r w:rsidR="00977FB6" w:rsidRPr="00D06C88">
        <w:rPr>
          <w:rFonts w:ascii="Times New Roman" w:hAnsi="Times New Roman"/>
          <w:sz w:val="24"/>
          <w:szCs w:val="24"/>
        </w:rPr>
        <w:t xml:space="preserve"> give them the needle and two pieces of fabric</w:t>
      </w:r>
      <w:r w:rsidR="007F0D32">
        <w:rPr>
          <w:rFonts w:ascii="Times New Roman" w:hAnsi="Times New Roman"/>
          <w:sz w:val="24"/>
          <w:szCs w:val="24"/>
        </w:rPr>
        <w:t>,</w:t>
      </w:r>
      <w:r w:rsidR="00977FB6" w:rsidRPr="00D06C88">
        <w:rPr>
          <w:rFonts w:ascii="Times New Roman" w:hAnsi="Times New Roman"/>
          <w:sz w:val="24"/>
          <w:szCs w:val="24"/>
        </w:rPr>
        <w:t xml:space="preserve"> and </w:t>
      </w:r>
      <w:r w:rsidR="007F0D32">
        <w:rPr>
          <w:rFonts w:ascii="Times New Roman" w:hAnsi="Times New Roman"/>
          <w:sz w:val="24"/>
          <w:szCs w:val="24"/>
        </w:rPr>
        <w:t xml:space="preserve">then </w:t>
      </w:r>
      <w:r w:rsidR="00977FB6" w:rsidRPr="00D06C88">
        <w:rPr>
          <w:rFonts w:ascii="Times New Roman" w:hAnsi="Times New Roman"/>
          <w:sz w:val="24"/>
          <w:szCs w:val="24"/>
        </w:rPr>
        <w:t xml:space="preserve">let them </w:t>
      </w:r>
      <w:r w:rsidR="00977FB6" w:rsidRPr="00D06C88">
        <w:rPr>
          <w:rFonts w:ascii="Times New Roman" w:hAnsi="Times New Roman"/>
          <w:sz w:val="24"/>
          <w:szCs w:val="24"/>
        </w:rPr>
        <w:lastRenderedPageBreak/>
        <w:t xml:space="preserve">sew through the fabric. </w:t>
      </w:r>
      <w:r w:rsidR="0011031A">
        <w:rPr>
          <w:rFonts w:ascii="Times New Roman" w:hAnsi="Times New Roman"/>
          <w:sz w:val="24"/>
          <w:szCs w:val="24"/>
        </w:rPr>
        <w:t xml:space="preserve"> </w:t>
      </w:r>
      <w:r w:rsidR="00977FB6" w:rsidRPr="00D06C88">
        <w:rPr>
          <w:rFonts w:ascii="Times New Roman" w:hAnsi="Times New Roman"/>
          <w:sz w:val="24"/>
          <w:szCs w:val="24"/>
        </w:rPr>
        <w:t>As the</w:t>
      </w:r>
      <w:r w:rsidR="007F0D32">
        <w:rPr>
          <w:rFonts w:ascii="Times New Roman" w:hAnsi="Times New Roman"/>
          <w:sz w:val="24"/>
          <w:szCs w:val="24"/>
        </w:rPr>
        <w:t xml:space="preserve"> children</w:t>
      </w:r>
      <w:r w:rsidR="00977FB6" w:rsidRPr="00D06C88">
        <w:rPr>
          <w:rFonts w:ascii="Times New Roman" w:hAnsi="Times New Roman"/>
          <w:sz w:val="24"/>
          <w:szCs w:val="24"/>
        </w:rPr>
        <w:t xml:space="preserve"> become more skilled, the adult can let them do more of the process on their own and show them more advanced skills. </w:t>
      </w:r>
      <w:r w:rsidR="0011031A">
        <w:rPr>
          <w:rFonts w:ascii="Times New Roman" w:hAnsi="Times New Roman"/>
          <w:sz w:val="24"/>
          <w:szCs w:val="24"/>
        </w:rPr>
        <w:t xml:space="preserve"> </w:t>
      </w:r>
      <w:r w:rsidR="00977FB6" w:rsidRPr="00D06C88">
        <w:rPr>
          <w:rFonts w:ascii="Times New Roman" w:hAnsi="Times New Roman"/>
          <w:sz w:val="24"/>
          <w:szCs w:val="24"/>
        </w:rPr>
        <w:t xml:space="preserve">Once they can thread the needle themselves, the adult can withdraw that bit of scaffolding and move on to something more advanced. </w:t>
      </w:r>
      <w:r w:rsidR="0011031A">
        <w:rPr>
          <w:rFonts w:ascii="Times New Roman" w:hAnsi="Times New Roman"/>
          <w:sz w:val="24"/>
          <w:szCs w:val="24"/>
        </w:rPr>
        <w:t xml:space="preserve"> </w:t>
      </w:r>
      <w:r w:rsidR="00977FB6" w:rsidRPr="00D06C88">
        <w:rPr>
          <w:rFonts w:ascii="Times New Roman" w:hAnsi="Times New Roman"/>
          <w:sz w:val="24"/>
          <w:szCs w:val="24"/>
        </w:rPr>
        <w:t>This continuing process of guided interaction allows children to develop the skills that their culture values.</w:t>
      </w:r>
    </w:p>
    <w:p w:rsidR="0094221C" w:rsidRPr="00D06C88" w:rsidRDefault="00297968" w:rsidP="00F666C5">
      <w:pPr>
        <w:jc w:val="center"/>
        <w:rPr>
          <w:rFonts w:ascii="Times New Roman" w:hAnsi="Times New Roman"/>
          <w:sz w:val="24"/>
          <w:szCs w:val="24"/>
        </w:rPr>
      </w:pPr>
      <w:r>
        <w:rPr>
          <w:rFonts w:ascii="Times New Roman" w:hAnsi="Times New Roman"/>
          <w:sz w:val="24"/>
          <w:szCs w:val="24"/>
        </w:rPr>
        <w:br w:type="page"/>
      </w:r>
      <w:r w:rsidR="0094221C" w:rsidRPr="00D06C88">
        <w:rPr>
          <w:rFonts w:ascii="Times New Roman" w:hAnsi="Times New Roman"/>
          <w:sz w:val="24"/>
          <w:szCs w:val="24"/>
        </w:rPr>
        <w:lastRenderedPageBreak/>
        <w:t>References</w:t>
      </w:r>
    </w:p>
    <w:p w:rsidR="00407D5B" w:rsidRPr="00D06C88" w:rsidRDefault="00F17BBD" w:rsidP="0017746F">
      <w:pPr>
        <w:spacing w:line="480" w:lineRule="auto"/>
        <w:ind w:left="720" w:hanging="720"/>
        <w:contextualSpacing/>
        <w:rPr>
          <w:rFonts w:ascii="Times New Roman" w:hAnsi="Times New Roman"/>
          <w:sz w:val="24"/>
          <w:szCs w:val="24"/>
        </w:rPr>
      </w:pPr>
      <w:r w:rsidRPr="00D06C88">
        <w:rPr>
          <w:rFonts w:ascii="Times New Roman" w:hAnsi="Times New Roman"/>
          <w:sz w:val="24"/>
          <w:szCs w:val="24"/>
        </w:rPr>
        <w:t xml:space="preserve">Gallagher, C. (1999). Lev Semyonovich Vygotsky. Retrieved from </w:t>
      </w:r>
      <w:hyperlink r:id="rId15" w:history="1">
        <w:r w:rsidRPr="00D06C88">
          <w:rPr>
            <w:rStyle w:val="Hyperlink"/>
            <w:rFonts w:ascii="Times New Roman" w:hAnsi="Times New Roman"/>
            <w:sz w:val="24"/>
            <w:szCs w:val="24"/>
          </w:rPr>
          <w:t>http://www.muskingum.edu/~psych/psycweb/history/vygotsky.htm#Biography</w:t>
        </w:r>
      </w:hyperlink>
    </w:p>
    <w:p w:rsidR="00B918B0" w:rsidRPr="00D06C88" w:rsidRDefault="0094221C" w:rsidP="0017746F">
      <w:pPr>
        <w:spacing w:line="480" w:lineRule="auto"/>
        <w:ind w:left="720" w:hanging="720"/>
        <w:contextualSpacing/>
        <w:rPr>
          <w:rFonts w:ascii="Times New Roman" w:hAnsi="Times New Roman"/>
          <w:sz w:val="24"/>
          <w:szCs w:val="24"/>
        </w:rPr>
      </w:pPr>
      <w:r w:rsidRPr="00D06C88">
        <w:rPr>
          <w:rFonts w:ascii="Times New Roman" w:hAnsi="Times New Roman"/>
          <w:sz w:val="24"/>
          <w:szCs w:val="24"/>
        </w:rPr>
        <w:t xml:space="preserve">Vygotsky, L. (1986). </w:t>
      </w:r>
      <w:r w:rsidRPr="00D06C88">
        <w:rPr>
          <w:rFonts w:ascii="Times New Roman" w:hAnsi="Times New Roman"/>
          <w:i/>
          <w:sz w:val="24"/>
          <w:szCs w:val="24"/>
        </w:rPr>
        <w:t xml:space="preserve">Thought and language </w:t>
      </w:r>
      <w:r w:rsidR="00ED2E39" w:rsidRPr="00DF1A1C">
        <w:rPr>
          <w:rFonts w:ascii="Times New Roman" w:hAnsi="Times New Roman"/>
          <w:sz w:val="24"/>
          <w:szCs w:val="24"/>
        </w:rPr>
        <w:t>(</w:t>
      </w:r>
      <w:r w:rsidRPr="00DF1A1C">
        <w:rPr>
          <w:rFonts w:ascii="Times New Roman" w:hAnsi="Times New Roman"/>
          <w:sz w:val="24"/>
          <w:szCs w:val="24"/>
        </w:rPr>
        <w:t>Rev</w:t>
      </w:r>
      <w:r w:rsidR="00ED2E39" w:rsidRPr="00DF1A1C">
        <w:rPr>
          <w:rFonts w:ascii="Times New Roman" w:hAnsi="Times New Roman"/>
          <w:sz w:val="24"/>
          <w:szCs w:val="24"/>
        </w:rPr>
        <w:t>.</w:t>
      </w:r>
      <w:r w:rsidR="003C1C92">
        <w:rPr>
          <w:rFonts w:ascii="Times New Roman" w:hAnsi="Times New Roman"/>
          <w:sz w:val="24"/>
          <w:szCs w:val="24"/>
        </w:rPr>
        <w:t xml:space="preserve"> </w:t>
      </w:r>
      <w:r w:rsidRPr="00DF1A1C">
        <w:rPr>
          <w:rFonts w:ascii="Times New Roman" w:hAnsi="Times New Roman"/>
          <w:sz w:val="24"/>
          <w:szCs w:val="24"/>
        </w:rPr>
        <w:t>ed</w:t>
      </w:r>
      <w:r w:rsidR="00ED2E39" w:rsidRPr="00DF1A1C">
        <w:rPr>
          <w:rFonts w:ascii="Times New Roman" w:hAnsi="Times New Roman"/>
          <w:sz w:val="24"/>
          <w:szCs w:val="24"/>
        </w:rPr>
        <w:t>.</w:t>
      </w:r>
      <w:r w:rsidR="003C1C92" w:rsidRPr="00DF1A1C">
        <w:rPr>
          <w:rFonts w:ascii="Times New Roman" w:hAnsi="Times New Roman"/>
          <w:sz w:val="24"/>
          <w:szCs w:val="24"/>
        </w:rPr>
        <w:t>;</w:t>
      </w:r>
      <w:r w:rsidRPr="00D06C88">
        <w:rPr>
          <w:rFonts w:ascii="Times New Roman" w:hAnsi="Times New Roman"/>
          <w:i/>
          <w:sz w:val="24"/>
          <w:szCs w:val="24"/>
        </w:rPr>
        <w:t xml:space="preserve"> </w:t>
      </w:r>
      <w:r w:rsidRPr="00D06C88">
        <w:rPr>
          <w:rFonts w:ascii="Times New Roman" w:hAnsi="Times New Roman"/>
          <w:sz w:val="24"/>
          <w:szCs w:val="24"/>
        </w:rPr>
        <w:t>A. Kozulin</w:t>
      </w:r>
      <w:r w:rsidR="003C1C92">
        <w:rPr>
          <w:rFonts w:ascii="Times New Roman" w:hAnsi="Times New Roman"/>
          <w:sz w:val="24"/>
          <w:szCs w:val="24"/>
        </w:rPr>
        <w:t>,</w:t>
      </w:r>
      <w:r w:rsidRPr="00D06C88">
        <w:rPr>
          <w:rFonts w:ascii="Times New Roman" w:hAnsi="Times New Roman"/>
          <w:sz w:val="24"/>
          <w:szCs w:val="24"/>
        </w:rPr>
        <w:t xml:space="preserve"> Ed.</w:t>
      </w:r>
      <w:r w:rsidR="003C1C92">
        <w:rPr>
          <w:rFonts w:ascii="Times New Roman" w:hAnsi="Times New Roman"/>
          <w:sz w:val="24"/>
          <w:szCs w:val="24"/>
        </w:rPr>
        <w:t>)</w:t>
      </w:r>
      <w:r w:rsidRPr="00D06C88">
        <w:rPr>
          <w:rFonts w:ascii="Times New Roman" w:hAnsi="Times New Roman"/>
          <w:sz w:val="24"/>
          <w:szCs w:val="24"/>
        </w:rPr>
        <w:t>. Cambridge, MA: MIT Press.</w:t>
      </w:r>
      <w:r w:rsidR="007E7FD6" w:rsidRPr="00D06C88">
        <w:rPr>
          <w:rFonts w:ascii="Times New Roman" w:hAnsi="Times New Roman"/>
          <w:sz w:val="24"/>
          <w:szCs w:val="24"/>
          <w:u w:val="single"/>
        </w:rPr>
        <w:br w:type="page"/>
      </w:r>
      <w:r w:rsidR="00B918B0" w:rsidRPr="00D06C88">
        <w:rPr>
          <w:rFonts w:ascii="Times New Roman" w:hAnsi="Times New Roman"/>
          <w:sz w:val="24"/>
          <w:szCs w:val="24"/>
          <w:u w:val="single"/>
        </w:rPr>
        <w:lastRenderedPageBreak/>
        <w:t>Your Task:</w:t>
      </w:r>
    </w:p>
    <w:p w:rsidR="00B918B0" w:rsidRPr="00D06C88" w:rsidRDefault="00B918B0" w:rsidP="00953694">
      <w:pPr>
        <w:rPr>
          <w:rFonts w:ascii="Times New Roman" w:hAnsi="Times New Roman"/>
          <w:sz w:val="24"/>
          <w:szCs w:val="24"/>
        </w:rPr>
      </w:pPr>
      <w:r w:rsidRPr="00D06C88">
        <w:rPr>
          <w:rFonts w:ascii="Times New Roman" w:hAnsi="Times New Roman"/>
          <w:sz w:val="24"/>
          <w:szCs w:val="24"/>
        </w:rPr>
        <w:t xml:space="preserve">Unfortunately for the world, </w:t>
      </w:r>
      <w:r w:rsidR="001550ED" w:rsidRPr="00D06C88">
        <w:rPr>
          <w:rFonts w:ascii="Times New Roman" w:hAnsi="Times New Roman"/>
          <w:sz w:val="24"/>
          <w:szCs w:val="24"/>
        </w:rPr>
        <w:t>Lev</w:t>
      </w:r>
      <w:r w:rsidRPr="00D06C88">
        <w:rPr>
          <w:rFonts w:ascii="Times New Roman" w:hAnsi="Times New Roman"/>
          <w:sz w:val="24"/>
          <w:szCs w:val="24"/>
        </w:rPr>
        <w:t xml:space="preserve"> died before he could do much empirical testing of his biggest idea</w:t>
      </w:r>
      <w:r w:rsidR="00A25EB6" w:rsidRPr="00D06C88">
        <w:rPr>
          <w:rFonts w:ascii="Times New Roman" w:hAnsi="Times New Roman"/>
          <w:sz w:val="24"/>
          <w:szCs w:val="24"/>
        </w:rPr>
        <w:t>, and the Soviet suppression of his work meant that psychologists of the day also did</w:t>
      </w:r>
      <w:r w:rsidR="004E3599">
        <w:rPr>
          <w:rFonts w:ascii="Times New Roman" w:hAnsi="Times New Roman"/>
          <w:sz w:val="24"/>
          <w:szCs w:val="24"/>
        </w:rPr>
        <w:t xml:space="preserve"> </w:t>
      </w:r>
      <w:r w:rsidR="00A25EB6" w:rsidRPr="00D06C88">
        <w:rPr>
          <w:rFonts w:ascii="Times New Roman" w:hAnsi="Times New Roman"/>
          <w:sz w:val="24"/>
          <w:szCs w:val="24"/>
        </w:rPr>
        <w:t>n</w:t>
      </w:r>
      <w:r w:rsidR="004E3599">
        <w:rPr>
          <w:rFonts w:ascii="Times New Roman" w:hAnsi="Times New Roman"/>
          <w:sz w:val="24"/>
          <w:szCs w:val="24"/>
        </w:rPr>
        <w:t>o</w:t>
      </w:r>
      <w:r w:rsidR="00A25EB6" w:rsidRPr="00D06C88">
        <w:rPr>
          <w:rFonts w:ascii="Times New Roman" w:hAnsi="Times New Roman"/>
          <w:sz w:val="24"/>
          <w:szCs w:val="24"/>
        </w:rPr>
        <w:t xml:space="preserve">t have the chance to work with his ideas. </w:t>
      </w:r>
      <w:r w:rsidR="0011031A">
        <w:rPr>
          <w:rFonts w:ascii="Times New Roman" w:hAnsi="Times New Roman"/>
          <w:sz w:val="24"/>
          <w:szCs w:val="24"/>
        </w:rPr>
        <w:t xml:space="preserve"> </w:t>
      </w:r>
      <w:r w:rsidR="00A25EB6" w:rsidRPr="00D06C88">
        <w:rPr>
          <w:rFonts w:ascii="Times New Roman" w:hAnsi="Times New Roman"/>
          <w:sz w:val="24"/>
          <w:szCs w:val="24"/>
        </w:rPr>
        <w:t xml:space="preserve">Your task now is to design a research study that could help support Vygotsky’s </w:t>
      </w:r>
      <w:r w:rsidR="00F666C5">
        <w:rPr>
          <w:rFonts w:ascii="Times New Roman" w:hAnsi="Times New Roman"/>
          <w:sz w:val="24"/>
          <w:szCs w:val="24"/>
        </w:rPr>
        <w:t>concept</w:t>
      </w:r>
      <w:r w:rsidR="00A25EB6" w:rsidRPr="00D06C88">
        <w:rPr>
          <w:rFonts w:ascii="Times New Roman" w:hAnsi="Times New Roman"/>
          <w:sz w:val="24"/>
          <w:szCs w:val="24"/>
        </w:rPr>
        <w:t xml:space="preserve"> of the Zone of Proximal Development. </w:t>
      </w:r>
      <w:r w:rsidR="0011031A">
        <w:rPr>
          <w:rFonts w:ascii="Times New Roman" w:hAnsi="Times New Roman"/>
          <w:sz w:val="24"/>
          <w:szCs w:val="24"/>
        </w:rPr>
        <w:t xml:space="preserve"> </w:t>
      </w:r>
      <w:r w:rsidR="00A25EB6" w:rsidRPr="00D06C88">
        <w:rPr>
          <w:rFonts w:ascii="Times New Roman" w:hAnsi="Times New Roman"/>
          <w:sz w:val="24"/>
          <w:szCs w:val="24"/>
        </w:rPr>
        <w:t xml:space="preserve">You will work in small groups to plan a study to test the </w:t>
      </w:r>
      <w:r w:rsidR="00F666C5">
        <w:rPr>
          <w:rFonts w:ascii="Times New Roman" w:hAnsi="Times New Roman"/>
          <w:sz w:val="24"/>
          <w:szCs w:val="24"/>
        </w:rPr>
        <w:t>idea</w:t>
      </w:r>
      <w:r w:rsidR="00A25EB6" w:rsidRPr="00D06C88">
        <w:rPr>
          <w:rFonts w:ascii="Times New Roman" w:hAnsi="Times New Roman"/>
          <w:sz w:val="24"/>
          <w:szCs w:val="24"/>
        </w:rPr>
        <w:t xml:space="preserve">. </w:t>
      </w:r>
      <w:r w:rsidR="0011031A">
        <w:rPr>
          <w:rFonts w:ascii="Times New Roman" w:hAnsi="Times New Roman"/>
          <w:sz w:val="24"/>
          <w:szCs w:val="24"/>
        </w:rPr>
        <w:t xml:space="preserve"> </w:t>
      </w:r>
      <w:r w:rsidR="00A25EB6" w:rsidRPr="00D06C88">
        <w:rPr>
          <w:rFonts w:ascii="Times New Roman" w:hAnsi="Times New Roman"/>
          <w:sz w:val="24"/>
          <w:szCs w:val="24"/>
        </w:rPr>
        <w:t>Try to plan the most effective research possible</w:t>
      </w:r>
      <w:r w:rsidR="00977FB6" w:rsidRPr="00D06C88">
        <w:rPr>
          <w:rFonts w:ascii="Times New Roman" w:hAnsi="Times New Roman"/>
          <w:sz w:val="24"/>
          <w:szCs w:val="24"/>
        </w:rPr>
        <w:t xml:space="preserve"> (</w:t>
      </w:r>
      <w:r w:rsidR="006F67FB" w:rsidRPr="00D06C88">
        <w:rPr>
          <w:rFonts w:ascii="Times New Roman" w:hAnsi="Times New Roman"/>
          <w:sz w:val="24"/>
          <w:szCs w:val="24"/>
        </w:rPr>
        <w:t xml:space="preserve">see </w:t>
      </w:r>
      <w:r w:rsidR="008C0B3E" w:rsidRPr="00D06C88">
        <w:rPr>
          <w:rFonts w:ascii="Times New Roman" w:hAnsi="Times New Roman"/>
          <w:sz w:val="24"/>
          <w:szCs w:val="24"/>
        </w:rPr>
        <w:t>the research methods section of your textbook and/or any additional information on developmental research methods you have been given</w:t>
      </w:r>
      <w:r w:rsidR="006F67FB" w:rsidRPr="00D06C88">
        <w:rPr>
          <w:rFonts w:ascii="Times New Roman" w:hAnsi="Times New Roman"/>
          <w:sz w:val="24"/>
          <w:szCs w:val="24"/>
        </w:rPr>
        <w:t xml:space="preserve">, think about what you learned about research in your </w:t>
      </w:r>
      <w:r w:rsidR="004E3599">
        <w:rPr>
          <w:rFonts w:ascii="Times New Roman" w:hAnsi="Times New Roman"/>
          <w:sz w:val="24"/>
          <w:szCs w:val="24"/>
        </w:rPr>
        <w:t>I</w:t>
      </w:r>
      <w:r w:rsidR="006F67FB" w:rsidRPr="00D06C88">
        <w:rPr>
          <w:rFonts w:ascii="Times New Roman" w:hAnsi="Times New Roman"/>
          <w:sz w:val="24"/>
          <w:szCs w:val="24"/>
        </w:rPr>
        <w:t>ntro</w:t>
      </w:r>
      <w:r w:rsidR="004E3599">
        <w:rPr>
          <w:rFonts w:ascii="Times New Roman" w:hAnsi="Times New Roman"/>
          <w:sz w:val="24"/>
          <w:szCs w:val="24"/>
        </w:rPr>
        <w:t>duction to</w:t>
      </w:r>
      <w:r w:rsidR="006F67FB" w:rsidRPr="00D06C88">
        <w:rPr>
          <w:rFonts w:ascii="Times New Roman" w:hAnsi="Times New Roman"/>
          <w:sz w:val="24"/>
          <w:szCs w:val="24"/>
        </w:rPr>
        <w:t xml:space="preserve"> </w:t>
      </w:r>
      <w:r w:rsidR="004E3599">
        <w:rPr>
          <w:rFonts w:ascii="Times New Roman" w:hAnsi="Times New Roman"/>
          <w:sz w:val="24"/>
          <w:szCs w:val="24"/>
        </w:rPr>
        <w:t>P</w:t>
      </w:r>
      <w:r w:rsidR="006F67FB" w:rsidRPr="00D06C88">
        <w:rPr>
          <w:rFonts w:ascii="Times New Roman" w:hAnsi="Times New Roman"/>
          <w:sz w:val="24"/>
          <w:szCs w:val="24"/>
        </w:rPr>
        <w:t>sych</w:t>
      </w:r>
      <w:r w:rsidR="004E3599">
        <w:rPr>
          <w:rFonts w:ascii="Times New Roman" w:hAnsi="Times New Roman"/>
          <w:sz w:val="24"/>
          <w:szCs w:val="24"/>
        </w:rPr>
        <w:t>ology</w:t>
      </w:r>
      <w:r w:rsidR="006F67FB" w:rsidRPr="00D06C88">
        <w:rPr>
          <w:rFonts w:ascii="Times New Roman" w:hAnsi="Times New Roman"/>
          <w:sz w:val="24"/>
          <w:szCs w:val="24"/>
        </w:rPr>
        <w:t xml:space="preserve"> class, and ask questions when you need to as you consider what will be most effective)</w:t>
      </w:r>
      <w:r w:rsidR="00A25EB6" w:rsidRPr="00D06C88">
        <w:rPr>
          <w:rFonts w:ascii="Times New Roman" w:hAnsi="Times New Roman"/>
          <w:sz w:val="24"/>
          <w:szCs w:val="24"/>
        </w:rPr>
        <w:t xml:space="preserve">. </w:t>
      </w:r>
      <w:r w:rsidR="0011031A">
        <w:rPr>
          <w:rFonts w:ascii="Times New Roman" w:hAnsi="Times New Roman"/>
          <w:sz w:val="24"/>
          <w:szCs w:val="24"/>
        </w:rPr>
        <w:t xml:space="preserve"> </w:t>
      </w:r>
      <w:r w:rsidR="00A25EB6" w:rsidRPr="00D06C88">
        <w:rPr>
          <w:rFonts w:ascii="Times New Roman" w:hAnsi="Times New Roman"/>
          <w:sz w:val="24"/>
          <w:szCs w:val="24"/>
        </w:rPr>
        <w:t>You have an unlimited budget, but you must follow ethical guidelines of research.</w:t>
      </w:r>
      <w:r w:rsidR="007711CC" w:rsidRPr="00D06C88">
        <w:rPr>
          <w:rFonts w:ascii="Times New Roman" w:hAnsi="Times New Roman"/>
          <w:sz w:val="24"/>
          <w:szCs w:val="24"/>
        </w:rPr>
        <w:t xml:space="preserve"> </w:t>
      </w:r>
      <w:r w:rsidR="0011031A">
        <w:rPr>
          <w:rFonts w:ascii="Times New Roman" w:hAnsi="Times New Roman"/>
          <w:sz w:val="24"/>
          <w:szCs w:val="24"/>
        </w:rPr>
        <w:t xml:space="preserve"> </w:t>
      </w:r>
      <w:r w:rsidR="007711CC" w:rsidRPr="00D06C88">
        <w:rPr>
          <w:rFonts w:ascii="Times New Roman" w:hAnsi="Times New Roman"/>
          <w:sz w:val="24"/>
          <w:szCs w:val="24"/>
        </w:rPr>
        <w:t xml:space="preserve">Within your group, assign </w:t>
      </w:r>
      <w:r w:rsidR="00131851" w:rsidRPr="00D06C88">
        <w:rPr>
          <w:rFonts w:ascii="Times New Roman" w:hAnsi="Times New Roman"/>
          <w:sz w:val="24"/>
          <w:szCs w:val="24"/>
        </w:rPr>
        <w:t xml:space="preserve">the following roles: </w:t>
      </w:r>
      <w:r w:rsidR="005C5D3C" w:rsidRPr="00D06C88">
        <w:rPr>
          <w:rFonts w:ascii="Times New Roman" w:hAnsi="Times New Roman"/>
          <w:i/>
          <w:sz w:val="24"/>
          <w:szCs w:val="24"/>
        </w:rPr>
        <w:t>record keeper</w:t>
      </w:r>
      <w:r w:rsidR="00131851" w:rsidRPr="00D06C88">
        <w:rPr>
          <w:rFonts w:ascii="Times New Roman" w:hAnsi="Times New Roman"/>
          <w:sz w:val="24"/>
          <w:szCs w:val="24"/>
        </w:rPr>
        <w:t xml:space="preserve">, </w:t>
      </w:r>
      <w:r w:rsidR="005C5D3C" w:rsidRPr="00D06C88">
        <w:rPr>
          <w:rFonts w:ascii="Times New Roman" w:hAnsi="Times New Roman"/>
          <w:i/>
          <w:sz w:val="24"/>
          <w:szCs w:val="24"/>
        </w:rPr>
        <w:t>idea people</w:t>
      </w:r>
      <w:r w:rsidR="00131851" w:rsidRPr="00D06C88">
        <w:rPr>
          <w:rFonts w:ascii="Times New Roman" w:hAnsi="Times New Roman"/>
          <w:sz w:val="24"/>
          <w:szCs w:val="24"/>
        </w:rPr>
        <w:t xml:space="preserve">, </w:t>
      </w:r>
      <w:r w:rsidR="005C5D3C" w:rsidRPr="00D06C88">
        <w:rPr>
          <w:rFonts w:ascii="Times New Roman" w:hAnsi="Times New Roman"/>
          <w:i/>
          <w:sz w:val="24"/>
          <w:szCs w:val="24"/>
        </w:rPr>
        <w:t>devil’s advocate</w:t>
      </w:r>
      <w:r w:rsidR="00131851" w:rsidRPr="00D06C88">
        <w:rPr>
          <w:rFonts w:ascii="Times New Roman" w:hAnsi="Times New Roman"/>
          <w:sz w:val="24"/>
          <w:szCs w:val="24"/>
        </w:rPr>
        <w:t>,</w:t>
      </w:r>
      <w:r w:rsidR="003F05B1">
        <w:rPr>
          <w:rFonts w:ascii="Times New Roman" w:hAnsi="Times New Roman"/>
          <w:sz w:val="24"/>
          <w:szCs w:val="24"/>
        </w:rPr>
        <w:t xml:space="preserve"> and</w:t>
      </w:r>
      <w:r w:rsidR="00131851" w:rsidRPr="00D06C88">
        <w:rPr>
          <w:rFonts w:ascii="Times New Roman" w:hAnsi="Times New Roman"/>
          <w:sz w:val="24"/>
          <w:szCs w:val="24"/>
        </w:rPr>
        <w:t xml:space="preserve"> </w:t>
      </w:r>
      <w:r w:rsidR="005C5D3C" w:rsidRPr="00D06C88">
        <w:rPr>
          <w:rFonts w:ascii="Times New Roman" w:hAnsi="Times New Roman"/>
          <w:i/>
          <w:sz w:val="24"/>
          <w:szCs w:val="24"/>
        </w:rPr>
        <w:t>organizer</w:t>
      </w:r>
      <w:r w:rsidR="00131851" w:rsidRPr="00D06C88">
        <w:rPr>
          <w:rFonts w:ascii="Times New Roman" w:hAnsi="Times New Roman"/>
          <w:sz w:val="24"/>
          <w:szCs w:val="24"/>
        </w:rPr>
        <w:t xml:space="preserve">. </w:t>
      </w:r>
      <w:r w:rsidR="0011031A">
        <w:rPr>
          <w:rFonts w:ascii="Times New Roman" w:hAnsi="Times New Roman"/>
          <w:sz w:val="24"/>
          <w:szCs w:val="24"/>
        </w:rPr>
        <w:t xml:space="preserve"> </w:t>
      </w:r>
      <w:r w:rsidR="00131851" w:rsidRPr="00D06C88">
        <w:rPr>
          <w:rFonts w:ascii="Times New Roman" w:hAnsi="Times New Roman"/>
          <w:sz w:val="24"/>
          <w:szCs w:val="24"/>
        </w:rPr>
        <w:t xml:space="preserve">The </w:t>
      </w:r>
      <w:r w:rsidR="005C5D3C" w:rsidRPr="00D06C88">
        <w:rPr>
          <w:rFonts w:ascii="Times New Roman" w:hAnsi="Times New Roman"/>
          <w:i/>
          <w:sz w:val="24"/>
          <w:szCs w:val="24"/>
        </w:rPr>
        <w:t>record keeper</w:t>
      </w:r>
      <w:r w:rsidR="00131851" w:rsidRPr="00D06C88">
        <w:rPr>
          <w:rFonts w:ascii="Times New Roman" w:hAnsi="Times New Roman"/>
          <w:sz w:val="24"/>
          <w:szCs w:val="24"/>
        </w:rPr>
        <w:t xml:space="preserve"> will take notes on all your ideas to be submitted at the end of class. </w:t>
      </w:r>
      <w:r w:rsidR="0011031A">
        <w:rPr>
          <w:rFonts w:ascii="Times New Roman" w:hAnsi="Times New Roman"/>
          <w:sz w:val="24"/>
          <w:szCs w:val="24"/>
        </w:rPr>
        <w:t xml:space="preserve"> </w:t>
      </w:r>
      <w:r w:rsidR="00131851" w:rsidRPr="00D06C88">
        <w:rPr>
          <w:rFonts w:ascii="Times New Roman" w:hAnsi="Times New Roman"/>
          <w:sz w:val="24"/>
          <w:szCs w:val="24"/>
        </w:rPr>
        <w:t xml:space="preserve">The </w:t>
      </w:r>
      <w:r w:rsidR="005C5D3C" w:rsidRPr="00D06C88">
        <w:rPr>
          <w:rFonts w:ascii="Times New Roman" w:hAnsi="Times New Roman"/>
          <w:i/>
          <w:sz w:val="24"/>
          <w:szCs w:val="24"/>
        </w:rPr>
        <w:t>idea people</w:t>
      </w:r>
      <w:r w:rsidR="00131851" w:rsidRPr="00D06C88">
        <w:rPr>
          <w:rFonts w:ascii="Times New Roman" w:hAnsi="Times New Roman"/>
          <w:sz w:val="24"/>
          <w:szCs w:val="24"/>
        </w:rPr>
        <w:t xml:space="preserve"> generate ideas—they should be as creative as possible, without worrying about whether the ideas are realistic or not.</w:t>
      </w:r>
      <w:r w:rsidR="0011031A">
        <w:rPr>
          <w:rFonts w:ascii="Times New Roman" w:hAnsi="Times New Roman"/>
          <w:sz w:val="24"/>
          <w:szCs w:val="24"/>
        </w:rPr>
        <w:t xml:space="preserve"> </w:t>
      </w:r>
      <w:r w:rsidR="00131851" w:rsidRPr="00D06C88">
        <w:rPr>
          <w:rFonts w:ascii="Times New Roman" w:hAnsi="Times New Roman"/>
          <w:sz w:val="24"/>
          <w:szCs w:val="24"/>
        </w:rPr>
        <w:t xml:space="preserve"> Once ideas are generated, then the group can discuss which seem </w:t>
      </w:r>
      <w:r w:rsidR="003F05B1">
        <w:rPr>
          <w:rFonts w:ascii="Times New Roman" w:hAnsi="Times New Roman"/>
          <w:sz w:val="24"/>
          <w:szCs w:val="24"/>
        </w:rPr>
        <w:t>to</w:t>
      </w:r>
      <w:r w:rsidR="00131851" w:rsidRPr="00D06C88">
        <w:rPr>
          <w:rFonts w:ascii="Times New Roman" w:hAnsi="Times New Roman"/>
          <w:sz w:val="24"/>
          <w:szCs w:val="24"/>
        </w:rPr>
        <w:t xml:space="preserve"> make the most sense. </w:t>
      </w:r>
      <w:r w:rsidR="0011031A">
        <w:rPr>
          <w:rFonts w:ascii="Times New Roman" w:hAnsi="Times New Roman"/>
          <w:sz w:val="24"/>
          <w:szCs w:val="24"/>
        </w:rPr>
        <w:t xml:space="preserve"> </w:t>
      </w:r>
      <w:r w:rsidR="00131851" w:rsidRPr="00D06C88">
        <w:rPr>
          <w:rFonts w:ascii="Times New Roman" w:hAnsi="Times New Roman"/>
          <w:sz w:val="24"/>
          <w:szCs w:val="24"/>
        </w:rPr>
        <w:t xml:space="preserve">The </w:t>
      </w:r>
      <w:r w:rsidR="005C5D3C" w:rsidRPr="00D06C88">
        <w:rPr>
          <w:rFonts w:ascii="Times New Roman" w:hAnsi="Times New Roman"/>
          <w:i/>
          <w:sz w:val="24"/>
          <w:szCs w:val="24"/>
        </w:rPr>
        <w:t>devil’s advocate</w:t>
      </w:r>
      <w:r w:rsidR="00131851" w:rsidRPr="00D06C88">
        <w:rPr>
          <w:rFonts w:ascii="Times New Roman" w:hAnsi="Times New Roman"/>
          <w:sz w:val="24"/>
          <w:szCs w:val="24"/>
        </w:rPr>
        <w:t xml:space="preserve"> works to poke holes in the ideas—it</w:t>
      </w:r>
      <w:r w:rsidR="004E3599">
        <w:rPr>
          <w:rFonts w:ascii="Times New Roman" w:hAnsi="Times New Roman"/>
          <w:sz w:val="24"/>
          <w:szCs w:val="24"/>
        </w:rPr>
        <w:t xml:space="preserve"> i</w:t>
      </w:r>
      <w:r w:rsidR="00131851" w:rsidRPr="00D06C88">
        <w:rPr>
          <w:rFonts w:ascii="Times New Roman" w:hAnsi="Times New Roman"/>
          <w:sz w:val="24"/>
          <w:szCs w:val="24"/>
        </w:rPr>
        <w:t xml:space="preserve">s this person’s job to be </w:t>
      </w:r>
      <w:r w:rsidR="00955509" w:rsidRPr="00D06C88">
        <w:rPr>
          <w:rFonts w:ascii="Times New Roman" w:hAnsi="Times New Roman"/>
          <w:sz w:val="24"/>
          <w:szCs w:val="24"/>
        </w:rPr>
        <w:t xml:space="preserve">constructively </w:t>
      </w:r>
      <w:r w:rsidR="00131851" w:rsidRPr="00D06C88">
        <w:rPr>
          <w:rFonts w:ascii="Times New Roman" w:hAnsi="Times New Roman"/>
          <w:sz w:val="24"/>
          <w:szCs w:val="24"/>
        </w:rPr>
        <w:t xml:space="preserve">critical </w:t>
      </w:r>
      <w:r w:rsidR="00955509" w:rsidRPr="00D06C88">
        <w:rPr>
          <w:rFonts w:ascii="Times New Roman" w:hAnsi="Times New Roman"/>
          <w:sz w:val="24"/>
          <w:szCs w:val="24"/>
        </w:rPr>
        <w:t xml:space="preserve">and </w:t>
      </w:r>
      <w:r w:rsidR="00131851" w:rsidRPr="00D06C88">
        <w:rPr>
          <w:rFonts w:ascii="Times New Roman" w:hAnsi="Times New Roman"/>
          <w:sz w:val="24"/>
          <w:szCs w:val="24"/>
        </w:rPr>
        <w:t xml:space="preserve">come up with any possible problems in the ideas. </w:t>
      </w:r>
      <w:r w:rsidR="0011031A">
        <w:rPr>
          <w:rFonts w:ascii="Times New Roman" w:hAnsi="Times New Roman"/>
          <w:sz w:val="24"/>
          <w:szCs w:val="24"/>
        </w:rPr>
        <w:t xml:space="preserve"> </w:t>
      </w:r>
      <w:r w:rsidR="00131851" w:rsidRPr="00D06C88">
        <w:rPr>
          <w:rFonts w:ascii="Times New Roman" w:hAnsi="Times New Roman"/>
          <w:sz w:val="24"/>
          <w:szCs w:val="24"/>
        </w:rPr>
        <w:t xml:space="preserve">The </w:t>
      </w:r>
      <w:r w:rsidR="005C5D3C" w:rsidRPr="00D06C88">
        <w:rPr>
          <w:rFonts w:ascii="Times New Roman" w:hAnsi="Times New Roman"/>
          <w:i/>
          <w:sz w:val="24"/>
          <w:szCs w:val="24"/>
        </w:rPr>
        <w:t>organizer</w:t>
      </w:r>
      <w:r w:rsidR="00131851" w:rsidRPr="00D06C88">
        <w:rPr>
          <w:rFonts w:ascii="Times New Roman" w:hAnsi="Times New Roman"/>
          <w:sz w:val="24"/>
          <w:szCs w:val="24"/>
        </w:rPr>
        <w:t xml:space="preserve"> keeps the group on track so that the group keeps moving toward a solution by the </w:t>
      </w:r>
      <w:r w:rsidR="00887C87" w:rsidRPr="00D06C88">
        <w:rPr>
          <w:rFonts w:ascii="Times New Roman" w:hAnsi="Times New Roman"/>
          <w:sz w:val="24"/>
          <w:szCs w:val="24"/>
        </w:rPr>
        <w:t>deadline for completion</w:t>
      </w:r>
      <w:r w:rsidR="00131851" w:rsidRPr="00D06C88">
        <w:rPr>
          <w:rFonts w:ascii="Times New Roman" w:hAnsi="Times New Roman"/>
          <w:sz w:val="24"/>
          <w:szCs w:val="24"/>
        </w:rPr>
        <w:t>.</w:t>
      </w:r>
    </w:p>
    <w:p w:rsidR="00A25EB6" w:rsidRPr="00D06C88" w:rsidRDefault="007711CC" w:rsidP="00A25EB6">
      <w:pPr>
        <w:pStyle w:val="ListParagraph"/>
        <w:numPr>
          <w:ilvl w:val="0"/>
          <w:numId w:val="1"/>
        </w:numPr>
        <w:rPr>
          <w:rFonts w:ascii="Times New Roman" w:hAnsi="Times New Roman"/>
          <w:sz w:val="24"/>
          <w:szCs w:val="24"/>
        </w:rPr>
      </w:pPr>
      <w:r w:rsidRPr="00D06C88">
        <w:rPr>
          <w:rFonts w:ascii="Times New Roman" w:hAnsi="Times New Roman"/>
          <w:sz w:val="24"/>
          <w:szCs w:val="24"/>
        </w:rPr>
        <w:t>Discuss all the various research designs you could use (survey, experiment, etc.)</w:t>
      </w:r>
      <w:r w:rsidR="00955509" w:rsidRPr="00D06C88">
        <w:rPr>
          <w:rFonts w:ascii="Times New Roman" w:hAnsi="Times New Roman"/>
          <w:sz w:val="24"/>
          <w:szCs w:val="24"/>
        </w:rPr>
        <w:t xml:space="preserve"> and</w:t>
      </w:r>
      <w:r w:rsidR="006D6AAC" w:rsidRPr="00D06C88">
        <w:rPr>
          <w:rFonts w:ascii="Times New Roman" w:hAnsi="Times New Roman"/>
          <w:sz w:val="24"/>
          <w:szCs w:val="24"/>
        </w:rPr>
        <w:t xml:space="preserve"> </w:t>
      </w:r>
      <w:r w:rsidR="006C51D5" w:rsidRPr="00D06C88">
        <w:rPr>
          <w:rFonts w:ascii="Times New Roman" w:hAnsi="Times New Roman"/>
          <w:sz w:val="24"/>
          <w:szCs w:val="24"/>
        </w:rPr>
        <w:t>briefly consider something you might do using that design.</w:t>
      </w:r>
      <w:r w:rsidR="006D6AAC" w:rsidRPr="00D06C88">
        <w:rPr>
          <w:rFonts w:ascii="Times New Roman" w:hAnsi="Times New Roman"/>
          <w:sz w:val="24"/>
          <w:szCs w:val="24"/>
        </w:rPr>
        <w:t xml:space="preserve"> </w:t>
      </w:r>
      <w:r w:rsidR="0011031A">
        <w:rPr>
          <w:rFonts w:ascii="Times New Roman" w:hAnsi="Times New Roman"/>
          <w:sz w:val="24"/>
          <w:szCs w:val="24"/>
        </w:rPr>
        <w:t xml:space="preserve"> </w:t>
      </w:r>
      <w:r w:rsidR="006D6AAC" w:rsidRPr="00D06C88">
        <w:rPr>
          <w:rFonts w:ascii="Times New Roman" w:hAnsi="Times New Roman"/>
          <w:sz w:val="24"/>
          <w:szCs w:val="24"/>
        </w:rPr>
        <w:t>Write these ideas on your assignment sheet.</w:t>
      </w:r>
    </w:p>
    <w:p w:rsidR="006C51D5" w:rsidRPr="00D06C88" w:rsidRDefault="006C51D5" w:rsidP="00A25EB6">
      <w:pPr>
        <w:pStyle w:val="ListParagraph"/>
        <w:numPr>
          <w:ilvl w:val="0"/>
          <w:numId w:val="1"/>
        </w:numPr>
        <w:rPr>
          <w:rFonts w:ascii="Times New Roman" w:hAnsi="Times New Roman"/>
          <w:sz w:val="24"/>
          <w:szCs w:val="24"/>
        </w:rPr>
      </w:pPr>
      <w:r w:rsidRPr="00D06C88">
        <w:rPr>
          <w:rFonts w:ascii="Times New Roman" w:hAnsi="Times New Roman"/>
          <w:sz w:val="24"/>
          <w:szCs w:val="24"/>
        </w:rPr>
        <w:t>Decide which basic design or combination of designs makes the most sense to answer the question.</w:t>
      </w:r>
    </w:p>
    <w:p w:rsidR="006C51D5" w:rsidRPr="00D06C88" w:rsidRDefault="006C51D5" w:rsidP="00A25EB6">
      <w:pPr>
        <w:pStyle w:val="ListParagraph"/>
        <w:numPr>
          <w:ilvl w:val="0"/>
          <w:numId w:val="1"/>
        </w:numPr>
        <w:rPr>
          <w:rFonts w:ascii="Times New Roman" w:hAnsi="Times New Roman"/>
          <w:sz w:val="24"/>
          <w:szCs w:val="24"/>
        </w:rPr>
      </w:pPr>
      <w:r w:rsidRPr="00D06C88">
        <w:rPr>
          <w:rFonts w:ascii="Times New Roman" w:hAnsi="Times New Roman"/>
          <w:sz w:val="24"/>
          <w:szCs w:val="24"/>
        </w:rPr>
        <w:t xml:space="preserve">Consider what developmental design you want to use: cross-sectional, longitudinal, </w:t>
      </w:r>
      <w:r w:rsidR="007116E5" w:rsidRPr="00D06C88">
        <w:rPr>
          <w:rFonts w:ascii="Times New Roman" w:hAnsi="Times New Roman"/>
          <w:sz w:val="24"/>
          <w:szCs w:val="24"/>
        </w:rPr>
        <w:t>or a combination (</w:t>
      </w:r>
      <w:r w:rsidR="008C0B3E" w:rsidRPr="00D06C88">
        <w:rPr>
          <w:rFonts w:ascii="Times New Roman" w:hAnsi="Times New Roman"/>
          <w:sz w:val="24"/>
          <w:szCs w:val="24"/>
        </w:rPr>
        <w:t xml:space="preserve">what is often </w:t>
      </w:r>
      <w:r w:rsidR="007116E5" w:rsidRPr="00D06C88">
        <w:rPr>
          <w:rFonts w:ascii="Times New Roman" w:hAnsi="Times New Roman"/>
          <w:sz w:val="24"/>
          <w:szCs w:val="24"/>
        </w:rPr>
        <w:t>called cross-sequential)</w:t>
      </w:r>
      <w:r w:rsidR="003D5CC1" w:rsidRPr="00D06C88">
        <w:rPr>
          <w:rFonts w:ascii="Times New Roman" w:hAnsi="Times New Roman"/>
          <w:sz w:val="24"/>
          <w:szCs w:val="24"/>
        </w:rPr>
        <w:t xml:space="preserve"> and why one might be better than another</w:t>
      </w:r>
      <w:r w:rsidR="008C0B3E" w:rsidRPr="00D06C88">
        <w:rPr>
          <w:rFonts w:ascii="Times New Roman" w:hAnsi="Times New Roman"/>
          <w:sz w:val="24"/>
          <w:szCs w:val="24"/>
        </w:rPr>
        <w:t>.</w:t>
      </w:r>
    </w:p>
    <w:p w:rsidR="007116E5" w:rsidRPr="00D06C88" w:rsidRDefault="007116E5" w:rsidP="00A25EB6">
      <w:pPr>
        <w:pStyle w:val="ListParagraph"/>
        <w:numPr>
          <w:ilvl w:val="0"/>
          <w:numId w:val="1"/>
        </w:numPr>
        <w:rPr>
          <w:rFonts w:ascii="Times New Roman" w:hAnsi="Times New Roman"/>
          <w:sz w:val="24"/>
          <w:szCs w:val="24"/>
        </w:rPr>
      </w:pPr>
      <w:r w:rsidRPr="00D06C88">
        <w:rPr>
          <w:rFonts w:ascii="Times New Roman" w:hAnsi="Times New Roman"/>
          <w:sz w:val="24"/>
          <w:szCs w:val="24"/>
        </w:rPr>
        <w:t>Discuss the ethical guidelines you must follow in your study.</w:t>
      </w:r>
    </w:p>
    <w:p w:rsidR="007116E5" w:rsidRPr="00D06C88" w:rsidRDefault="007116E5" w:rsidP="00A25EB6">
      <w:pPr>
        <w:pStyle w:val="ListParagraph"/>
        <w:numPr>
          <w:ilvl w:val="0"/>
          <w:numId w:val="1"/>
        </w:numPr>
        <w:rPr>
          <w:rFonts w:ascii="Times New Roman" w:hAnsi="Times New Roman"/>
          <w:sz w:val="24"/>
          <w:szCs w:val="24"/>
        </w:rPr>
      </w:pPr>
      <w:r w:rsidRPr="00D06C88">
        <w:rPr>
          <w:rFonts w:ascii="Times New Roman" w:hAnsi="Times New Roman"/>
          <w:sz w:val="24"/>
          <w:szCs w:val="24"/>
        </w:rPr>
        <w:t xml:space="preserve">Plan your study: what </w:t>
      </w:r>
      <w:r w:rsidR="004E3599">
        <w:rPr>
          <w:rFonts w:ascii="Times New Roman" w:hAnsi="Times New Roman"/>
          <w:sz w:val="24"/>
          <w:szCs w:val="24"/>
        </w:rPr>
        <w:t>participants</w:t>
      </w:r>
      <w:r w:rsidR="004E3599" w:rsidRPr="00D06C88">
        <w:rPr>
          <w:rFonts w:ascii="Times New Roman" w:hAnsi="Times New Roman"/>
          <w:sz w:val="24"/>
          <w:szCs w:val="24"/>
        </w:rPr>
        <w:t xml:space="preserve"> </w:t>
      </w:r>
      <w:r w:rsidRPr="00D06C88">
        <w:rPr>
          <w:rFonts w:ascii="Times New Roman" w:hAnsi="Times New Roman"/>
          <w:sz w:val="24"/>
          <w:szCs w:val="24"/>
        </w:rPr>
        <w:t xml:space="preserve">will you </w:t>
      </w:r>
      <w:r w:rsidR="004E3599">
        <w:rPr>
          <w:rFonts w:ascii="Times New Roman" w:hAnsi="Times New Roman"/>
          <w:sz w:val="24"/>
          <w:szCs w:val="24"/>
        </w:rPr>
        <w:t>recruit</w:t>
      </w:r>
      <w:r w:rsidRPr="00D06C88">
        <w:rPr>
          <w:rFonts w:ascii="Times New Roman" w:hAnsi="Times New Roman"/>
          <w:sz w:val="24"/>
          <w:szCs w:val="24"/>
        </w:rPr>
        <w:t xml:space="preserve">, what will they do, what will you do? </w:t>
      </w:r>
      <w:r w:rsidR="0011031A">
        <w:rPr>
          <w:rFonts w:ascii="Times New Roman" w:hAnsi="Times New Roman"/>
          <w:sz w:val="24"/>
          <w:szCs w:val="24"/>
        </w:rPr>
        <w:t xml:space="preserve"> </w:t>
      </w:r>
      <w:r w:rsidRPr="00D06C88">
        <w:rPr>
          <w:rFonts w:ascii="Times New Roman" w:hAnsi="Times New Roman"/>
          <w:sz w:val="24"/>
          <w:szCs w:val="24"/>
        </w:rPr>
        <w:t>What are your variables?</w:t>
      </w:r>
      <w:r w:rsidR="0011031A">
        <w:rPr>
          <w:rFonts w:ascii="Times New Roman" w:hAnsi="Times New Roman"/>
          <w:sz w:val="24"/>
          <w:szCs w:val="24"/>
        </w:rPr>
        <w:t xml:space="preserve"> </w:t>
      </w:r>
      <w:r w:rsidRPr="00D06C88">
        <w:rPr>
          <w:rFonts w:ascii="Times New Roman" w:hAnsi="Times New Roman"/>
          <w:sz w:val="24"/>
          <w:szCs w:val="24"/>
        </w:rPr>
        <w:t xml:space="preserve"> Consider details like the ages of your </w:t>
      </w:r>
      <w:r w:rsidR="004E3599">
        <w:rPr>
          <w:rFonts w:ascii="Times New Roman" w:hAnsi="Times New Roman"/>
          <w:sz w:val="24"/>
          <w:szCs w:val="24"/>
        </w:rPr>
        <w:t>participants</w:t>
      </w:r>
      <w:r w:rsidRPr="00D06C88">
        <w:rPr>
          <w:rFonts w:ascii="Times New Roman" w:hAnsi="Times New Roman"/>
          <w:sz w:val="24"/>
          <w:szCs w:val="24"/>
        </w:rPr>
        <w:t>, what materials you will need, etc.</w:t>
      </w:r>
      <w:r w:rsidR="006D6AAC" w:rsidRPr="00D06C88">
        <w:rPr>
          <w:rFonts w:ascii="Times New Roman" w:hAnsi="Times New Roman"/>
          <w:sz w:val="24"/>
          <w:szCs w:val="24"/>
        </w:rPr>
        <w:t xml:space="preserve"> </w:t>
      </w:r>
      <w:r w:rsidR="0011031A">
        <w:rPr>
          <w:rFonts w:ascii="Times New Roman" w:hAnsi="Times New Roman"/>
          <w:sz w:val="24"/>
          <w:szCs w:val="24"/>
        </w:rPr>
        <w:t xml:space="preserve"> </w:t>
      </w:r>
      <w:r w:rsidR="006D6AAC" w:rsidRPr="00D06C88">
        <w:rPr>
          <w:rFonts w:ascii="Times New Roman" w:hAnsi="Times New Roman"/>
          <w:sz w:val="24"/>
          <w:szCs w:val="24"/>
        </w:rPr>
        <w:t xml:space="preserve">Write down your </w:t>
      </w:r>
      <w:r w:rsidR="003D5CC1" w:rsidRPr="00D06C88">
        <w:rPr>
          <w:rFonts w:ascii="Times New Roman" w:hAnsi="Times New Roman"/>
          <w:sz w:val="24"/>
          <w:szCs w:val="24"/>
        </w:rPr>
        <w:t>ideas for the research study in enough detail that someone else could follow your plan</w:t>
      </w:r>
      <w:r w:rsidR="008C0B3E" w:rsidRPr="00D06C88">
        <w:rPr>
          <w:rFonts w:ascii="Times New Roman" w:hAnsi="Times New Roman"/>
          <w:sz w:val="24"/>
          <w:szCs w:val="24"/>
        </w:rPr>
        <w:t>.</w:t>
      </w:r>
    </w:p>
    <w:p w:rsidR="001550ED" w:rsidRPr="00D06C88" w:rsidRDefault="009A2A37" w:rsidP="0017746F">
      <w:pPr>
        <w:pStyle w:val="ListParagraph"/>
        <w:numPr>
          <w:ilvl w:val="0"/>
          <w:numId w:val="1"/>
        </w:numPr>
        <w:rPr>
          <w:rFonts w:ascii="Times New Roman" w:hAnsi="Times New Roman"/>
          <w:sz w:val="24"/>
          <w:szCs w:val="24"/>
        </w:rPr>
      </w:pPr>
      <w:r w:rsidRPr="00D06C88">
        <w:rPr>
          <w:rFonts w:ascii="Times New Roman" w:hAnsi="Times New Roman"/>
          <w:sz w:val="24"/>
          <w:szCs w:val="24"/>
        </w:rPr>
        <w:t xml:space="preserve">At any time during the process, </w:t>
      </w:r>
      <w:r w:rsidR="006F67FB" w:rsidRPr="00D06C88">
        <w:rPr>
          <w:rFonts w:ascii="Times New Roman" w:hAnsi="Times New Roman"/>
          <w:sz w:val="24"/>
          <w:szCs w:val="24"/>
        </w:rPr>
        <w:t xml:space="preserve">write down </w:t>
      </w:r>
      <w:r w:rsidRPr="00D06C88">
        <w:rPr>
          <w:rFonts w:ascii="Times New Roman" w:hAnsi="Times New Roman"/>
          <w:sz w:val="24"/>
          <w:szCs w:val="24"/>
        </w:rPr>
        <w:t xml:space="preserve">questions you have—how a design works, what your variables should be, whether something is ethical, etc. </w:t>
      </w:r>
      <w:r w:rsidR="0011031A">
        <w:rPr>
          <w:rFonts w:ascii="Times New Roman" w:hAnsi="Times New Roman"/>
          <w:sz w:val="24"/>
          <w:szCs w:val="24"/>
        </w:rPr>
        <w:t xml:space="preserve"> </w:t>
      </w:r>
      <w:r w:rsidRPr="00D06C88">
        <w:rPr>
          <w:rFonts w:ascii="Times New Roman" w:hAnsi="Times New Roman"/>
          <w:sz w:val="24"/>
          <w:szCs w:val="24"/>
        </w:rPr>
        <w:t xml:space="preserve">Any time you need more information to complete your task, take note of this. </w:t>
      </w:r>
      <w:r w:rsidR="0011031A">
        <w:rPr>
          <w:rFonts w:ascii="Times New Roman" w:hAnsi="Times New Roman"/>
          <w:sz w:val="24"/>
          <w:szCs w:val="24"/>
        </w:rPr>
        <w:t xml:space="preserve"> </w:t>
      </w:r>
      <w:r w:rsidR="004E3599">
        <w:rPr>
          <w:rFonts w:ascii="Times New Roman" w:hAnsi="Times New Roman"/>
          <w:sz w:val="24"/>
          <w:szCs w:val="24"/>
        </w:rPr>
        <w:t>Y</w:t>
      </w:r>
      <w:r w:rsidRPr="00D06C88">
        <w:rPr>
          <w:rFonts w:ascii="Times New Roman" w:hAnsi="Times New Roman"/>
          <w:sz w:val="24"/>
          <w:szCs w:val="24"/>
        </w:rPr>
        <w:t>ou can ask your instructor</w:t>
      </w:r>
      <w:r w:rsidR="004E3599">
        <w:rPr>
          <w:rFonts w:ascii="Times New Roman" w:hAnsi="Times New Roman"/>
          <w:sz w:val="24"/>
          <w:szCs w:val="24"/>
        </w:rPr>
        <w:t xml:space="preserve"> these questions</w:t>
      </w:r>
      <w:r w:rsidRPr="00D06C88">
        <w:rPr>
          <w:rFonts w:ascii="Times New Roman" w:hAnsi="Times New Roman"/>
          <w:sz w:val="24"/>
          <w:szCs w:val="24"/>
        </w:rPr>
        <w:t xml:space="preserve"> or look up online as time permits.</w:t>
      </w:r>
      <w:r w:rsidR="001550ED" w:rsidRPr="00D06C88">
        <w:rPr>
          <w:rFonts w:ascii="Times New Roman" w:hAnsi="Times New Roman"/>
          <w:sz w:val="24"/>
          <w:szCs w:val="24"/>
        </w:rPr>
        <w:br w:type="page"/>
      </w:r>
    </w:p>
    <w:p w:rsidR="006F67FB" w:rsidRPr="00D06C88" w:rsidRDefault="001550ED" w:rsidP="001550ED">
      <w:pPr>
        <w:jc w:val="center"/>
        <w:rPr>
          <w:rFonts w:ascii="Times New Roman" w:hAnsi="Times New Roman"/>
          <w:sz w:val="24"/>
          <w:szCs w:val="24"/>
        </w:rPr>
      </w:pPr>
      <w:r w:rsidRPr="00D06C88">
        <w:rPr>
          <w:rFonts w:ascii="Times New Roman" w:hAnsi="Times New Roman"/>
          <w:sz w:val="24"/>
          <w:szCs w:val="24"/>
        </w:rPr>
        <w:lastRenderedPageBreak/>
        <w:t>Lev’s Research Legacy</w:t>
      </w:r>
    </w:p>
    <w:p w:rsidR="009438E8" w:rsidRPr="00D06C88" w:rsidRDefault="006F67FB" w:rsidP="0017746F">
      <w:pPr>
        <w:rPr>
          <w:rFonts w:ascii="Times New Roman" w:hAnsi="Times New Roman"/>
          <w:sz w:val="24"/>
          <w:szCs w:val="24"/>
        </w:rPr>
      </w:pPr>
      <w:r w:rsidRPr="00D06C88">
        <w:rPr>
          <w:rFonts w:ascii="Times New Roman" w:hAnsi="Times New Roman"/>
          <w:sz w:val="24"/>
          <w:szCs w:val="24"/>
        </w:rPr>
        <w:t>You will turn</w:t>
      </w:r>
      <w:r w:rsidR="00887C87" w:rsidRPr="00D06C88">
        <w:rPr>
          <w:rFonts w:ascii="Times New Roman" w:hAnsi="Times New Roman"/>
          <w:sz w:val="24"/>
          <w:szCs w:val="24"/>
        </w:rPr>
        <w:t xml:space="preserve"> in</w:t>
      </w:r>
      <w:r w:rsidRPr="00D06C88">
        <w:rPr>
          <w:rFonts w:ascii="Times New Roman" w:hAnsi="Times New Roman"/>
          <w:sz w:val="24"/>
          <w:szCs w:val="24"/>
        </w:rPr>
        <w:t xml:space="preserve"> this </w:t>
      </w:r>
      <w:r w:rsidR="009438E8" w:rsidRPr="00D06C88">
        <w:rPr>
          <w:rFonts w:ascii="Times New Roman" w:hAnsi="Times New Roman"/>
          <w:sz w:val="24"/>
          <w:szCs w:val="24"/>
        </w:rPr>
        <w:t xml:space="preserve">sheet and the methods report, along with any additional pages you need to fully explain your ideas. </w:t>
      </w:r>
      <w:r w:rsidR="0011031A">
        <w:rPr>
          <w:rFonts w:ascii="Times New Roman" w:hAnsi="Times New Roman"/>
          <w:sz w:val="24"/>
          <w:szCs w:val="24"/>
        </w:rPr>
        <w:t xml:space="preserve"> </w:t>
      </w:r>
      <w:r w:rsidR="009438E8" w:rsidRPr="00D06C88">
        <w:rPr>
          <w:rFonts w:ascii="Times New Roman" w:hAnsi="Times New Roman"/>
          <w:sz w:val="24"/>
          <w:szCs w:val="24"/>
        </w:rPr>
        <w:t>The methods report should include as much detail as possible about your research plan; try imagining that you will be starting to conduct this research next week, so you need to know exactly what you will do.</w:t>
      </w:r>
    </w:p>
    <w:p w:rsidR="001550ED" w:rsidRPr="00D06C88" w:rsidRDefault="00BA1FAA" w:rsidP="001550ED">
      <w:pPr>
        <w:rPr>
          <w:rFonts w:ascii="Times New Roman" w:hAnsi="Times New Roman"/>
          <w:sz w:val="24"/>
          <w:szCs w:val="24"/>
        </w:rPr>
      </w:pPr>
      <w:r>
        <w:rPr>
          <w:rFonts w:ascii="Times New Roman" w:hAnsi="Times New Roman"/>
          <w:sz w:val="24"/>
          <w:szCs w:val="24"/>
          <w:u w:val="single"/>
        </w:rPr>
        <w:t>Basic</w:t>
      </w:r>
      <w:r w:rsidR="001550ED" w:rsidRPr="00D06C88">
        <w:rPr>
          <w:rFonts w:ascii="Times New Roman" w:hAnsi="Times New Roman"/>
          <w:sz w:val="24"/>
          <w:szCs w:val="24"/>
          <w:u w:val="single"/>
        </w:rPr>
        <w:t xml:space="preserve"> Question:</w:t>
      </w:r>
      <w:r w:rsidR="001550ED" w:rsidRPr="00D06C88">
        <w:rPr>
          <w:rFonts w:ascii="Times New Roman" w:hAnsi="Times New Roman"/>
          <w:sz w:val="24"/>
          <w:szCs w:val="24"/>
        </w:rPr>
        <w:t xml:space="preserve"> Will children </w:t>
      </w:r>
      <w:r w:rsidR="002B58B9" w:rsidRPr="00D06C88">
        <w:rPr>
          <w:rFonts w:ascii="Times New Roman" w:hAnsi="Times New Roman"/>
          <w:sz w:val="24"/>
          <w:szCs w:val="24"/>
        </w:rPr>
        <w:t>learn a concept faster and</w:t>
      </w:r>
      <w:r>
        <w:rPr>
          <w:rFonts w:ascii="Times New Roman" w:hAnsi="Times New Roman"/>
          <w:sz w:val="24"/>
          <w:szCs w:val="24"/>
        </w:rPr>
        <w:t>/or</w:t>
      </w:r>
      <w:r w:rsidR="002B58B9" w:rsidRPr="00D06C88">
        <w:rPr>
          <w:rFonts w:ascii="Times New Roman" w:hAnsi="Times New Roman"/>
          <w:sz w:val="24"/>
          <w:szCs w:val="24"/>
        </w:rPr>
        <w:t xml:space="preserve"> more accurately </w:t>
      </w:r>
      <w:r w:rsidR="001550ED" w:rsidRPr="00D06C88">
        <w:rPr>
          <w:rFonts w:ascii="Times New Roman" w:hAnsi="Times New Roman"/>
          <w:sz w:val="24"/>
          <w:szCs w:val="24"/>
        </w:rPr>
        <w:t>by being involved in an activity with guidance</w:t>
      </w:r>
      <w:r w:rsidR="00337686" w:rsidRPr="00D06C88">
        <w:rPr>
          <w:rFonts w:ascii="Times New Roman" w:hAnsi="Times New Roman"/>
          <w:sz w:val="24"/>
          <w:szCs w:val="24"/>
        </w:rPr>
        <w:t xml:space="preserve"> and scaffolding</w:t>
      </w:r>
      <w:r w:rsidR="002B58B9" w:rsidRPr="00D06C88">
        <w:rPr>
          <w:rFonts w:ascii="Times New Roman" w:hAnsi="Times New Roman"/>
          <w:sz w:val="24"/>
          <w:szCs w:val="24"/>
        </w:rPr>
        <w:t xml:space="preserve"> or with</w:t>
      </w:r>
      <w:r w:rsidR="001550ED" w:rsidRPr="00D06C88">
        <w:rPr>
          <w:rFonts w:ascii="Times New Roman" w:hAnsi="Times New Roman"/>
          <w:sz w:val="24"/>
          <w:szCs w:val="24"/>
        </w:rPr>
        <w:t xml:space="preserve"> direct teaching from an adult?</w:t>
      </w:r>
    </w:p>
    <w:p w:rsidR="001550ED" w:rsidRPr="00D06C88" w:rsidRDefault="001550ED" w:rsidP="001550ED">
      <w:pPr>
        <w:rPr>
          <w:rFonts w:ascii="Times New Roman" w:hAnsi="Times New Roman"/>
          <w:sz w:val="24"/>
          <w:szCs w:val="24"/>
          <w:u w:val="single"/>
        </w:rPr>
      </w:pPr>
      <w:r w:rsidRPr="00D06C88">
        <w:rPr>
          <w:rFonts w:ascii="Times New Roman" w:hAnsi="Times New Roman"/>
          <w:sz w:val="24"/>
          <w:szCs w:val="24"/>
          <w:u w:val="single"/>
        </w:rPr>
        <w:t>Group Roles:</w:t>
      </w:r>
    </w:p>
    <w:tbl>
      <w:tblPr>
        <w:tblStyle w:val="TableGrid"/>
        <w:tblW w:w="0" w:type="auto"/>
        <w:tblLook w:val="04A0" w:firstRow="1" w:lastRow="0" w:firstColumn="1" w:lastColumn="0" w:noHBand="0" w:noVBand="1"/>
      </w:tblPr>
      <w:tblGrid>
        <w:gridCol w:w="2394"/>
        <w:gridCol w:w="2394"/>
        <w:gridCol w:w="2394"/>
        <w:gridCol w:w="2394"/>
      </w:tblGrid>
      <w:tr w:rsidR="009A2A37" w:rsidRPr="00D06C88" w:rsidTr="009A2A37">
        <w:tc>
          <w:tcPr>
            <w:tcW w:w="2394" w:type="dxa"/>
          </w:tcPr>
          <w:p w:rsidR="009A2A37" w:rsidRPr="00D06C88" w:rsidRDefault="009A2A37" w:rsidP="009A2A37">
            <w:pPr>
              <w:jc w:val="center"/>
              <w:rPr>
                <w:rFonts w:ascii="Times New Roman" w:hAnsi="Times New Roman"/>
                <w:b/>
                <w:sz w:val="24"/>
                <w:szCs w:val="24"/>
              </w:rPr>
            </w:pPr>
            <w:r w:rsidRPr="00D06C88">
              <w:rPr>
                <w:rFonts w:ascii="Times New Roman" w:hAnsi="Times New Roman"/>
                <w:b/>
                <w:sz w:val="24"/>
                <w:szCs w:val="24"/>
              </w:rPr>
              <w:t>Recorder</w:t>
            </w:r>
          </w:p>
        </w:tc>
        <w:tc>
          <w:tcPr>
            <w:tcW w:w="2394" w:type="dxa"/>
          </w:tcPr>
          <w:p w:rsidR="009A2A37" w:rsidRPr="00D06C88" w:rsidRDefault="009A2A37" w:rsidP="009A2A37">
            <w:pPr>
              <w:jc w:val="center"/>
              <w:rPr>
                <w:rFonts w:ascii="Times New Roman" w:hAnsi="Times New Roman"/>
                <w:b/>
                <w:sz w:val="24"/>
                <w:szCs w:val="24"/>
              </w:rPr>
            </w:pPr>
            <w:r w:rsidRPr="00D06C88">
              <w:rPr>
                <w:rFonts w:ascii="Times New Roman" w:hAnsi="Times New Roman"/>
                <w:b/>
                <w:sz w:val="24"/>
                <w:szCs w:val="24"/>
              </w:rPr>
              <w:t>Idea people</w:t>
            </w:r>
          </w:p>
        </w:tc>
        <w:tc>
          <w:tcPr>
            <w:tcW w:w="2394" w:type="dxa"/>
          </w:tcPr>
          <w:p w:rsidR="009A2A37" w:rsidRPr="00D06C88" w:rsidRDefault="009A2A37" w:rsidP="009A2A37">
            <w:pPr>
              <w:jc w:val="center"/>
              <w:rPr>
                <w:rFonts w:ascii="Times New Roman" w:hAnsi="Times New Roman"/>
                <w:b/>
                <w:sz w:val="24"/>
                <w:szCs w:val="24"/>
              </w:rPr>
            </w:pPr>
            <w:r w:rsidRPr="00D06C88">
              <w:rPr>
                <w:rFonts w:ascii="Times New Roman" w:hAnsi="Times New Roman"/>
                <w:b/>
                <w:sz w:val="24"/>
                <w:szCs w:val="24"/>
              </w:rPr>
              <w:t>Devil’s Advocate</w:t>
            </w:r>
          </w:p>
        </w:tc>
        <w:tc>
          <w:tcPr>
            <w:tcW w:w="2394" w:type="dxa"/>
          </w:tcPr>
          <w:p w:rsidR="009A2A37" w:rsidRPr="00D06C88" w:rsidRDefault="009A2A37" w:rsidP="009A2A37">
            <w:pPr>
              <w:jc w:val="center"/>
              <w:rPr>
                <w:rFonts w:ascii="Times New Roman" w:hAnsi="Times New Roman"/>
                <w:b/>
                <w:sz w:val="24"/>
                <w:szCs w:val="24"/>
              </w:rPr>
            </w:pPr>
            <w:r w:rsidRPr="00D06C88">
              <w:rPr>
                <w:rFonts w:ascii="Times New Roman" w:hAnsi="Times New Roman"/>
                <w:b/>
                <w:sz w:val="24"/>
                <w:szCs w:val="24"/>
              </w:rPr>
              <w:t xml:space="preserve">Organizer </w:t>
            </w:r>
          </w:p>
        </w:tc>
      </w:tr>
      <w:tr w:rsidR="009A2A37" w:rsidRPr="00D06C88" w:rsidTr="009A2A37">
        <w:tc>
          <w:tcPr>
            <w:tcW w:w="2394" w:type="dxa"/>
          </w:tcPr>
          <w:p w:rsidR="009A2A37" w:rsidRPr="00D06C88" w:rsidRDefault="009A2A37" w:rsidP="001550ED">
            <w:pPr>
              <w:rPr>
                <w:rFonts w:ascii="Times New Roman" w:hAnsi="Times New Roman"/>
                <w:b/>
                <w:sz w:val="24"/>
                <w:szCs w:val="24"/>
                <w:u w:val="single"/>
              </w:rPr>
            </w:pPr>
          </w:p>
          <w:p w:rsidR="009A2A37" w:rsidRPr="00D06C88" w:rsidRDefault="009A2A37" w:rsidP="001550ED">
            <w:pPr>
              <w:rPr>
                <w:rFonts w:ascii="Times New Roman" w:hAnsi="Times New Roman"/>
                <w:b/>
                <w:sz w:val="24"/>
                <w:szCs w:val="24"/>
                <w:u w:val="single"/>
              </w:rPr>
            </w:pPr>
          </w:p>
          <w:p w:rsidR="009A2A37" w:rsidRPr="00D06C88" w:rsidRDefault="009A2A37" w:rsidP="001550ED">
            <w:pPr>
              <w:rPr>
                <w:rFonts w:ascii="Times New Roman" w:hAnsi="Times New Roman"/>
                <w:b/>
                <w:sz w:val="24"/>
                <w:szCs w:val="24"/>
                <w:u w:val="single"/>
              </w:rPr>
            </w:pPr>
          </w:p>
          <w:p w:rsidR="009A2A37" w:rsidRPr="00D06C88" w:rsidRDefault="009A2A37" w:rsidP="001550ED">
            <w:pPr>
              <w:rPr>
                <w:rFonts w:ascii="Times New Roman" w:hAnsi="Times New Roman"/>
                <w:b/>
                <w:sz w:val="24"/>
                <w:szCs w:val="24"/>
                <w:u w:val="single"/>
              </w:rPr>
            </w:pPr>
          </w:p>
          <w:p w:rsidR="009A2A37" w:rsidRPr="00D06C88" w:rsidRDefault="009A2A37" w:rsidP="001550ED">
            <w:pPr>
              <w:rPr>
                <w:rFonts w:ascii="Times New Roman" w:hAnsi="Times New Roman"/>
                <w:b/>
                <w:sz w:val="24"/>
                <w:szCs w:val="24"/>
                <w:u w:val="single"/>
              </w:rPr>
            </w:pPr>
          </w:p>
          <w:p w:rsidR="009A2A37" w:rsidRPr="00D06C88" w:rsidRDefault="009A2A37" w:rsidP="001550ED">
            <w:pPr>
              <w:rPr>
                <w:rFonts w:ascii="Times New Roman" w:hAnsi="Times New Roman"/>
                <w:b/>
                <w:sz w:val="24"/>
                <w:szCs w:val="24"/>
                <w:u w:val="single"/>
              </w:rPr>
            </w:pPr>
          </w:p>
        </w:tc>
        <w:tc>
          <w:tcPr>
            <w:tcW w:w="2394" w:type="dxa"/>
          </w:tcPr>
          <w:p w:rsidR="009A2A37" w:rsidRPr="00D06C88" w:rsidRDefault="009A2A37" w:rsidP="001550ED">
            <w:pPr>
              <w:rPr>
                <w:rFonts w:ascii="Times New Roman" w:hAnsi="Times New Roman"/>
                <w:b/>
                <w:sz w:val="24"/>
                <w:szCs w:val="24"/>
              </w:rPr>
            </w:pPr>
          </w:p>
        </w:tc>
        <w:tc>
          <w:tcPr>
            <w:tcW w:w="2394" w:type="dxa"/>
          </w:tcPr>
          <w:p w:rsidR="009A2A37" w:rsidRPr="00D06C88" w:rsidRDefault="009A2A37" w:rsidP="001550ED">
            <w:pPr>
              <w:rPr>
                <w:rFonts w:ascii="Times New Roman" w:hAnsi="Times New Roman"/>
                <w:b/>
                <w:sz w:val="24"/>
                <w:szCs w:val="24"/>
              </w:rPr>
            </w:pPr>
          </w:p>
        </w:tc>
        <w:tc>
          <w:tcPr>
            <w:tcW w:w="2394" w:type="dxa"/>
          </w:tcPr>
          <w:p w:rsidR="009A2A37" w:rsidRPr="00D06C88" w:rsidRDefault="009A2A37" w:rsidP="001550ED">
            <w:pPr>
              <w:rPr>
                <w:rFonts w:ascii="Times New Roman" w:hAnsi="Times New Roman"/>
                <w:b/>
                <w:sz w:val="24"/>
                <w:szCs w:val="24"/>
              </w:rPr>
            </w:pPr>
          </w:p>
        </w:tc>
      </w:tr>
    </w:tbl>
    <w:p w:rsidR="001550ED" w:rsidRPr="00D06C88" w:rsidRDefault="001550ED" w:rsidP="001550ED">
      <w:pPr>
        <w:rPr>
          <w:rFonts w:ascii="Times New Roman" w:hAnsi="Times New Roman"/>
          <w:sz w:val="24"/>
          <w:szCs w:val="24"/>
          <w:u w:val="single"/>
        </w:rPr>
      </w:pPr>
    </w:p>
    <w:p w:rsidR="009A2A37" w:rsidRPr="00D06C88" w:rsidRDefault="009A2A37" w:rsidP="001550ED">
      <w:pPr>
        <w:rPr>
          <w:rFonts w:ascii="Times New Roman" w:hAnsi="Times New Roman"/>
          <w:sz w:val="24"/>
          <w:szCs w:val="24"/>
        </w:rPr>
      </w:pPr>
      <w:r w:rsidRPr="00D06C88">
        <w:rPr>
          <w:rFonts w:ascii="Times New Roman" w:hAnsi="Times New Roman"/>
          <w:sz w:val="24"/>
          <w:szCs w:val="24"/>
          <w:u w:val="single"/>
        </w:rPr>
        <w:t>Questions we need to ask:</w:t>
      </w:r>
    </w:p>
    <w:p w:rsidR="008C0B3E" w:rsidRPr="00D06C88" w:rsidRDefault="008C0B3E">
      <w:pPr>
        <w:rPr>
          <w:rFonts w:ascii="Times New Roman" w:hAnsi="Times New Roman"/>
          <w:sz w:val="24"/>
          <w:szCs w:val="24"/>
        </w:rPr>
      </w:pPr>
      <w:r w:rsidRPr="00D06C88">
        <w:rPr>
          <w:rFonts w:ascii="Times New Roman" w:hAnsi="Times New Roman"/>
          <w:sz w:val="24"/>
          <w:szCs w:val="24"/>
        </w:rPr>
        <w:br w:type="page"/>
      </w:r>
    </w:p>
    <w:p w:rsidR="008C0B3E" w:rsidRPr="00D06C88" w:rsidRDefault="008C0B3E" w:rsidP="0017746F">
      <w:pPr>
        <w:jc w:val="center"/>
        <w:rPr>
          <w:rFonts w:ascii="Times New Roman" w:hAnsi="Times New Roman"/>
          <w:sz w:val="24"/>
          <w:szCs w:val="24"/>
        </w:rPr>
      </w:pPr>
      <w:r w:rsidRPr="00D06C88">
        <w:rPr>
          <w:rFonts w:ascii="Times New Roman" w:hAnsi="Times New Roman"/>
          <w:sz w:val="24"/>
          <w:szCs w:val="24"/>
        </w:rPr>
        <w:lastRenderedPageBreak/>
        <w:t>Methods Report</w:t>
      </w:r>
    </w:p>
    <w:p w:rsidR="008C0B3E" w:rsidRPr="00D06C88" w:rsidRDefault="008C0B3E" w:rsidP="0017746F">
      <w:pPr>
        <w:jc w:val="both"/>
        <w:rPr>
          <w:rFonts w:ascii="Times New Roman" w:hAnsi="Times New Roman"/>
          <w:sz w:val="24"/>
          <w:szCs w:val="24"/>
        </w:rPr>
      </w:pPr>
      <w:r w:rsidRPr="00D06C88">
        <w:rPr>
          <w:rFonts w:ascii="Times New Roman" w:hAnsi="Times New Roman"/>
          <w:sz w:val="24"/>
          <w:szCs w:val="24"/>
          <w:u w:val="single"/>
        </w:rPr>
        <w:t>Hypothesis</w:t>
      </w:r>
      <w:r w:rsidRPr="00D06C88">
        <w:rPr>
          <w:rFonts w:ascii="Times New Roman" w:hAnsi="Times New Roman"/>
          <w:sz w:val="24"/>
          <w:szCs w:val="24"/>
        </w:rPr>
        <w:t>:</w:t>
      </w:r>
    </w:p>
    <w:p w:rsidR="008C0B3E" w:rsidRPr="00D06C88" w:rsidRDefault="008C0B3E"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8C0B3E" w:rsidRPr="00D06C88" w:rsidRDefault="00297968" w:rsidP="0017746F">
      <w:pPr>
        <w:jc w:val="both"/>
        <w:rPr>
          <w:rFonts w:ascii="Times New Roman" w:hAnsi="Times New Roman"/>
          <w:sz w:val="24"/>
          <w:szCs w:val="24"/>
          <w:u w:val="single"/>
        </w:rPr>
      </w:pPr>
      <w:r w:rsidRPr="00297968">
        <w:rPr>
          <w:rFonts w:ascii="Times New Roman" w:hAnsi="Times New Roman"/>
          <w:sz w:val="24"/>
          <w:szCs w:val="24"/>
          <w:u w:val="single"/>
        </w:rPr>
        <w:t>Participants</w:t>
      </w:r>
      <w:r w:rsidR="008C0B3E" w:rsidRPr="00D06C88">
        <w:rPr>
          <w:rFonts w:ascii="Times New Roman" w:hAnsi="Times New Roman"/>
          <w:sz w:val="24"/>
          <w:szCs w:val="24"/>
          <w:u w:val="single"/>
        </w:rPr>
        <w:t>:</w:t>
      </w:r>
    </w:p>
    <w:p w:rsidR="008C0B3E" w:rsidRPr="00D06C88" w:rsidRDefault="008C0B3E" w:rsidP="0017746F">
      <w:pPr>
        <w:jc w:val="both"/>
        <w:rPr>
          <w:rFonts w:ascii="Times New Roman" w:hAnsi="Times New Roman"/>
          <w:sz w:val="24"/>
          <w:szCs w:val="24"/>
          <w:u w:val="single"/>
        </w:rPr>
      </w:pPr>
    </w:p>
    <w:p w:rsidR="009438E8" w:rsidRPr="00D06C88" w:rsidRDefault="009438E8" w:rsidP="0017746F">
      <w:pPr>
        <w:jc w:val="both"/>
        <w:rPr>
          <w:rFonts w:ascii="Times New Roman" w:hAnsi="Times New Roman"/>
          <w:sz w:val="24"/>
          <w:szCs w:val="24"/>
          <w:u w:val="single"/>
        </w:rPr>
      </w:pPr>
    </w:p>
    <w:p w:rsidR="008C0B3E" w:rsidRPr="00D06C88" w:rsidRDefault="008C0B3E" w:rsidP="0017746F">
      <w:pPr>
        <w:jc w:val="both"/>
        <w:rPr>
          <w:rFonts w:ascii="Times New Roman" w:hAnsi="Times New Roman"/>
          <w:sz w:val="24"/>
          <w:szCs w:val="24"/>
          <w:u w:val="single"/>
        </w:rPr>
      </w:pPr>
    </w:p>
    <w:p w:rsidR="008C0B3E" w:rsidRPr="00D06C88" w:rsidRDefault="008C0B3E" w:rsidP="0017746F">
      <w:pPr>
        <w:jc w:val="both"/>
        <w:rPr>
          <w:rFonts w:ascii="Times New Roman" w:hAnsi="Times New Roman"/>
          <w:sz w:val="24"/>
          <w:szCs w:val="24"/>
          <w:u w:val="single"/>
        </w:rPr>
      </w:pPr>
      <w:r w:rsidRPr="00D06C88">
        <w:rPr>
          <w:rFonts w:ascii="Times New Roman" w:hAnsi="Times New Roman"/>
          <w:sz w:val="24"/>
          <w:szCs w:val="24"/>
          <w:u w:val="single"/>
        </w:rPr>
        <w:t>Materials:</w:t>
      </w:r>
    </w:p>
    <w:p w:rsidR="008C0B3E" w:rsidRPr="00D06C88" w:rsidRDefault="008C0B3E" w:rsidP="0017746F">
      <w:pPr>
        <w:jc w:val="both"/>
        <w:rPr>
          <w:rFonts w:ascii="Times New Roman" w:hAnsi="Times New Roman"/>
          <w:sz w:val="24"/>
          <w:szCs w:val="24"/>
          <w:u w:val="single"/>
        </w:rPr>
      </w:pPr>
    </w:p>
    <w:p w:rsidR="008C0B3E" w:rsidRPr="00D06C88" w:rsidRDefault="008C0B3E" w:rsidP="0017746F">
      <w:pPr>
        <w:jc w:val="both"/>
        <w:rPr>
          <w:rFonts w:ascii="Times New Roman" w:hAnsi="Times New Roman"/>
          <w:sz w:val="24"/>
          <w:szCs w:val="24"/>
          <w:u w:val="single"/>
        </w:rPr>
      </w:pPr>
    </w:p>
    <w:p w:rsidR="009438E8" w:rsidRPr="00D06C88" w:rsidRDefault="009438E8" w:rsidP="0017746F">
      <w:pPr>
        <w:jc w:val="both"/>
        <w:rPr>
          <w:rFonts w:ascii="Times New Roman" w:hAnsi="Times New Roman"/>
          <w:sz w:val="24"/>
          <w:szCs w:val="24"/>
          <w:u w:val="single"/>
        </w:rPr>
      </w:pPr>
    </w:p>
    <w:p w:rsidR="008C0B3E" w:rsidRPr="00D06C88" w:rsidRDefault="008C0B3E" w:rsidP="0017746F">
      <w:pPr>
        <w:jc w:val="both"/>
        <w:rPr>
          <w:rFonts w:ascii="Times New Roman" w:hAnsi="Times New Roman"/>
          <w:sz w:val="24"/>
          <w:szCs w:val="24"/>
          <w:u w:val="single"/>
        </w:rPr>
      </w:pPr>
    </w:p>
    <w:p w:rsidR="009438E8" w:rsidRPr="00D06C88" w:rsidRDefault="008C0B3E" w:rsidP="0017746F">
      <w:pPr>
        <w:jc w:val="both"/>
        <w:rPr>
          <w:rFonts w:ascii="Times New Roman" w:hAnsi="Times New Roman"/>
          <w:sz w:val="24"/>
          <w:szCs w:val="24"/>
        </w:rPr>
      </w:pPr>
      <w:r w:rsidRPr="00D06C88">
        <w:rPr>
          <w:rFonts w:ascii="Times New Roman" w:hAnsi="Times New Roman"/>
          <w:sz w:val="24"/>
          <w:szCs w:val="24"/>
          <w:u w:val="single"/>
        </w:rPr>
        <w:t>Procedures</w:t>
      </w:r>
      <w:r w:rsidR="009438E8" w:rsidRPr="00D06C88">
        <w:rPr>
          <w:rFonts w:ascii="Times New Roman" w:hAnsi="Times New Roman"/>
          <w:sz w:val="24"/>
          <w:szCs w:val="24"/>
        </w:rPr>
        <w:t xml:space="preserve"> (include developmental design being used and explain the reason for choosing this design)</w:t>
      </w:r>
      <w:r w:rsidRPr="00D06C88">
        <w:rPr>
          <w:rFonts w:ascii="Times New Roman" w:hAnsi="Times New Roman"/>
          <w:sz w:val="24"/>
          <w:szCs w:val="24"/>
        </w:rPr>
        <w:t>:</w:t>
      </w: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9438E8" w:rsidRPr="00D06C88" w:rsidRDefault="009438E8" w:rsidP="0017746F">
      <w:pPr>
        <w:jc w:val="both"/>
        <w:rPr>
          <w:rFonts w:ascii="Times New Roman" w:hAnsi="Times New Roman"/>
          <w:sz w:val="24"/>
          <w:szCs w:val="24"/>
        </w:rPr>
      </w:pPr>
    </w:p>
    <w:p w:rsidR="00887C87" w:rsidRPr="00D06C88" w:rsidRDefault="009438E8" w:rsidP="0017746F">
      <w:pPr>
        <w:jc w:val="both"/>
        <w:rPr>
          <w:rFonts w:ascii="Times New Roman" w:hAnsi="Times New Roman"/>
          <w:sz w:val="24"/>
          <w:szCs w:val="24"/>
          <w:u w:val="single"/>
        </w:rPr>
      </w:pPr>
      <w:r w:rsidRPr="00D06C88">
        <w:rPr>
          <w:rFonts w:ascii="Times New Roman" w:hAnsi="Times New Roman"/>
          <w:sz w:val="24"/>
          <w:szCs w:val="24"/>
          <w:u w:val="single"/>
        </w:rPr>
        <w:t>Ethical issues:</w:t>
      </w:r>
    </w:p>
    <w:p w:rsidR="00256548" w:rsidRPr="00D06C88" w:rsidRDefault="00256548" w:rsidP="00887C87">
      <w:pPr>
        <w:rPr>
          <w:rFonts w:ascii="Times New Roman" w:hAnsi="Times New Roman"/>
          <w:sz w:val="24"/>
          <w:szCs w:val="24"/>
        </w:rPr>
      </w:pPr>
    </w:p>
    <w:sectPr w:rsidR="00256548" w:rsidRPr="00D06C88" w:rsidSect="00516D4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E9" w:rsidRDefault="00C131E9" w:rsidP="00481BE7">
      <w:pPr>
        <w:spacing w:after="0" w:line="240" w:lineRule="auto"/>
      </w:pPr>
      <w:r>
        <w:separator/>
      </w:r>
    </w:p>
  </w:endnote>
  <w:endnote w:type="continuationSeparator" w:id="0">
    <w:p w:rsidR="00C131E9" w:rsidRDefault="00C131E9" w:rsidP="0048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E9" w:rsidRDefault="00C131E9" w:rsidP="00481BE7">
      <w:pPr>
        <w:spacing w:after="0" w:line="240" w:lineRule="auto"/>
      </w:pPr>
      <w:r>
        <w:separator/>
      </w:r>
    </w:p>
  </w:footnote>
  <w:footnote w:type="continuationSeparator" w:id="0">
    <w:p w:rsidR="00C131E9" w:rsidRDefault="00C131E9" w:rsidP="00481BE7">
      <w:pPr>
        <w:spacing w:after="0" w:line="240" w:lineRule="auto"/>
      </w:pPr>
      <w:r>
        <w:continuationSeparator/>
      </w:r>
    </w:p>
  </w:footnote>
  <w:footnote w:id="1">
    <w:p w:rsidR="00866980" w:rsidRPr="00D06C88" w:rsidRDefault="00866980" w:rsidP="00866980">
      <w:pPr>
        <w:rPr>
          <w:rFonts w:ascii="Times New Roman" w:hAnsi="Times New Roman"/>
          <w:sz w:val="24"/>
          <w:szCs w:val="24"/>
        </w:rPr>
      </w:pPr>
      <w:r>
        <w:rPr>
          <w:rStyle w:val="FootnoteReference"/>
        </w:rPr>
        <w:footnoteRef/>
      </w:r>
      <w:r>
        <w:t xml:space="preserve"> </w:t>
      </w:r>
      <w:r w:rsidRPr="00D06C88">
        <w:rPr>
          <w:rFonts w:ascii="Times New Roman" w:hAnsi="Times New Roman"/>
          <w:sz w:val="24"/>
          <w:szCs w:val="24"/>
        </w:rPr>
        <w:t xml:space="preserve">The majority of the biographical information </w:t>
      </w:r>
      <w:r>
        <w:rPr>
          <w:rFonts w:ascii="Times New Roman" w:hAnsi="Times New Roman"/>
          <w:sz w:val="24"/>
          <w:szCs w:val="24"/>
        </w:rPr>
        <w:t>on Vygotsky</w:t>
      </w:r>
      <w:r w:rsidRPr="00D06C88">
        <w:rPr>
          <w:rFonts w:ascii="Times New Roman" w:hAnsi="Times New Roman"/>
          <w:sz w:val="24"/>
          <w:szCs w:val="24"/>
        </w:rPr>
        <w:t xml:space="preserve"> comes from Alex Kozulin’s introduction to the 1986 edition of Vygotsky’s </w:t>
      </w:r>
      <w:r w:rsidRPr="00D06C88">
        <w:rPr>
          <w:rFonts w:ascii="Times New Roman" w:hAnsi="Times New Roman"/>
          <w:i/>
          <w:sz w:val="24"/>
          <w:szCs w:val="24"/>
        </w:rPr>
        <w:t xml:space="preserve">Thought and Language </w:t>
      </w:r>
      <w:r w:rsidRPr="00D06C88">
        <w:rPr>
          <w:rFonts w:ascii="Times New Roman" w:hAnsi="Times New Roman"/>
          <w:sz w:val="24"/>
          <w:szCs w:val="24"/>
        </w:rPr>
        <w:t>(Vygotsky, 1986), with some supplemental facts from Christina Gallagher (1999).</w:t>
      </w:r>
      <w:r>
        <w:rPr>
          <w:rStyle w:val="CommentReference"/>
        </w:rPr>
        <w:t/>
      </w:r>
    </w:p>
    <w:p w:rsidR="00000000" w:rsidRDefault="00C131E9" w:rsidP="00866980"/>
  </w:footnote>
  <w:footnote w:id="2">
    <w:p w:rsidR="00000000" w:rsidRDefault="0060718B">
      <w:pPr>
        <w:pStyle w:val="FootnoteText"/>
      </w:pPr>
      <w:r w:rsidRPr="003F05B1">
        <w:rPr>
          <w:rStyle w:val="FootnoteReference"/>
          <w:rFonts w:ascii="Times New Roman" w:hAnsi="Times New Roman"/>
          <w:sz w:val="24"/>
          <w:szCs w:val="24"/>
        </w:rPr>
        <w:footnoteRef/>
      </w:r>
      <w:r w:rsidRPr="003F05B1">
        <w:rPr>
          <w:rFonts w:ascii="Times New Roman" w:hAnsi="Times New Roman"/>
          <w:sz w:val="24"/>
          <w:szCs w:val="24"/>
        </w:rPr>
        <w:t xml:space="preserve"> Direct teaching involves a teacher giving explicit instructions for completing some task, followed by students completing the task. For example, a teacher might explain what an adjective is, giving some examples in a text, then give students a worksheet asking them to circle all the adjectives in a story. </w:t>
      </w:r>
      <w:r w:rsidR="00FE2855" w:rsidRPr="003F05B1">
        <w:rPr>
          <w:rFonts w:ascii="Times New Roman" w:hAnsi="Times New Roman"/>
          <w:sz w:val="24"/>
          <w:szCs w:val="24"/>
        </w:rPr>
        <w:t xml:space="preserve">It does not generally involve discussion or </w:t>
      </w:r>
      <w:r w:rsidR="00953BB1">
        <w:rPr>
          <w:rFonts w:ascii="Times New Roman" w:hAnsi="Times New Roman"/>
          <w:sz w:val="24"/>
          <w:szCs w:val="24"/>
        </w:rPr>
        <w:t>input</w:t>
      </w:r>
      <w:r w:rsidR="00FE2855" w:rsidRPr="003F05B1">
        <w:rPr>
          <w:rFonts w:ascii="Times New Roman" w:hAnsi="Times New Roman"/>
          <w:sz w:val="24"/>
          <w:szCs w:val="24"/>
        </w:rPr>
        <w:t xml:space="preserve"> from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7D" w:rsidRPr="00D06C88" w:rsidRDefault="00FE6A7D" w:rsidP="00D06C88">
    <w:pPr>
      <w:pStyle w:val="Header"/>
      <w:tabs>
        <w:tab w:val="clear" w:pos="4680"/>
      </w:tabs>
      <w:rPr>
        <w:rFonts w:ascii="Times New Roman" w:hAnsi="Times New Roman"/>
        <w:sz w:val="24"/>
        <w:szCs w:val="24"/>
      </w:rPr>
    </w:pPr>
    <w:r w:rsidRPr="00D06C88">
      <w:rPr>
        <w:rFonts w:ascii="Times New Roman" w:hAnsi="Times New Roman"/>
        <w:sz w:val="24"/>
        <w:szCs w:val="24"/>
      </w:rPr>
      <w:t>LEV’S RESEARCH LEGACY</w:t>
    </w:r>
    <w:r w:rsidRPr="00D06C88">
      <w:rPr>
        <w:rFonts w:ascii="Times New Roman" w:hAnsi="Times New Roman"/>
        <w:sz w:val="24"/>
        <w:szCs w:val="24"/>
      </w:rPr>
      <w:tab/>
    </w:r>
    <w:r w:rsidRPr="00D06C88">
      <w:rPr>
        <w:rFonts w:ascii="Times New Roman" w:hAnsi="Times New Roman"/>
        <w:sz w:val="24"/>
        <w:szCs w:val="24"/>
      </w:rPr>
      <w:fldChar w:fldCharType="begin"/>
    </w:r>
    <w:r w:rsidRPr="00D06C88">
      <w:rPr>
        <w:rFonts w:ascii="Times New Roman" w:hAnsi="Times New Roman"/>
        <w:sz w:val="24"/>
        <w:szCs w:val="24"/>
      </w:rPr>
      <w:instrText xml:space="preserve"> PAGE   \* MERGEFORMAT </w:instrText>
    </w:r>
    <w:r w:rsidRPr="00D06C88">
      <w:rPr>
        <w:rFonts w:ascii="Times New Roman" w:hAnsi="Times New Roman"/>
        <w:sz w:val="24"/>
        <w:szCs w:val="24"/>
      </w:rPr>
      <w:fldChar w:fldCharType="separate"/>
    </w:r>
    <w:r w:rsidR="00F3127B">
      <w:rPr>
        <w:rFonts w:ascii="Times New Roman" w:hAnsi="Times New Roman"/>
        <w:noProof/>
        <w:sz w:val="24"/>
        <w:szCs w:val="24"/>
      </w:rPr>
      <w:t>1</w:t>
    </w:r>
    <w:r w:rsidRPr="00D06C88">
      <w:rPr>
        <w:rFonts w:ascii="Times New Roman" w:hAnsi="Times New Roman"/>
        <w:sz w:val="24"/>
        <w:szCs w:val="24"/>
      </w:rPr>
      <w:fldChar w:fldCharType="end"/>
    </w:r>
  </w:p>
  <w:p w:rsidR="00FE6A7D" w:rsidRDefault="00FE6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680"/>
    <w:multiLevelType w:val="hybridMultilevel"/>
    <w:tmpl w:val="5D249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2C5FA3"/>
    <w:multiLevelType w:val="hybridMultilevel"/>
    <w:tmpl w:val="87881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94"/>
    <w:rsid w:val="00030DDA"/>
    <w:rsid w:val="000647E3"/>
    <w:rsid w:val="000745F5"/>
    <w:rsid w:val="0011031A"/>
    <w:rsid w:val="00131851"/>
    <w:rsid w:val="001364DC"/>
    <w:rsid w:val="00141A62"/>
    <w:rsid w:val="001550ED"/>
    <w:rsid w:val="00155DE7"/>
    <w:rsid w:val="00163249"/>
    <w:rsid w:val="00165E25"/>
    <w:rsid w:val="0017746F"/>
    <w:rsid w:val="00194FFE"/>
    <w:rsid w:val="001E4327"/>
    <w:rsid w:val="001E6C90"/>
    <w:rsid w:val="001F08A8"/>
    <w:rsid w:val="002064E9"/>
    <w:rsid w:val="00207E2C"/>
    <w:rsid w:val="00256548"/>
    <w:rsid w:val="00297968"/>
    <w:rsid w:val="002B58B9"/>
    <w:rsid w:val="002C30AF"/>
    <w:rsid w:val="002F0BE3"/>
    <w:rsid w:val="00311201"/>
    <w:rsid w:val="00335513"/>
    <w:rsid w:val="00337686"/>
    <w:rsid w:val="00340250"/>
    <w:rsid w:val="003C1C92"/>
    <w:rsid w:val="003D35A3"/>
    <w:rsid w:val="003D5CC1"/>
    <w:rsid w:val="003F05B1"/>
    <w:rsid w:val="00401963"/>
    <w:rsid w:val="00405919"/>
    <w:rsid w:val="00407D5B"/>
    <w:rsid w:val="00412C76"/>
    <w:rsid w:val="00414400"/>
    <w:rsid w:val="00461DC6"/>
    <w:rsid w:val="00463BEC"/>
    <w:rsid w:val="00481BE7"/>
    <w:rsid w:val="00495F5E"/>
    <w:rsid w:val="004E3599"/>
    <w:rsid w:val="00504A2D"/>
    <w:rsid w:val="00507590"/>
    <w:rsid w:val="005157D5"/>
    <w:rsid w:val="00516D46"/>
    <w:rsid w:val="005C5D3C"/>
    <w:rsid w:val="005F2AAD"/>
    <w:rsid w:val="0060718B"/>
    <w:rsid w:val="00682B74"/>
    <w:rsid w:val="00694CB6"/>
    <w:rsid w:val="006A17C3"/>
    <w:rsid w:val="006A7FB7"/>
    <w:rsid w:val="006C51D5"/>
    <w:rsid w:val="006D6AAC"/>
    <w:rsid w:val="006F1974"/>
    <w:rsid w:val="006F67FB"/>
    <w:rsid w:val="007104A0"/>
    <w:rsid w:val="007116E5"/>
    <w:rsid w:val="00732B91"/>
    <w:rsid w:val="00742A26"/>
    <w:rsid w:val="007711CC"/>
    <w:rsid w:val="007A6224"/>
    <w:rsid w:val="007C0595"/>
    <w:rsid w:val="007E7FD6"/>
    <w:rsid w:val="007F0D32"/>
    <w:rsid w:val="0080632F"/>
    <w:rsid w:val="00826BDF"/>
    <w:rsid w:val="00866980"/>
    <w:rsid w:val="00887C87"/>
    <w:rsid w:val="00894056"/>
    <w:rsid w:val="008A4BA7"/>
    <w:rsid w:val="008B6D9D"/>
    <w:rsid w:val="008C0B3E"/>
    <w:rsid w:val="008C276C"/>
    <w:rsid w:val="008C77DC"/>
    <w:rsid w:val="008D76D9"/>
    <w:rsid w:val="008F1EF4"/>
    <w:rsid w:val="00910E8E"/>
    <w:rsid w:val="0093666B"/>
    <w:rsid w:val="0094221C"/>
    <w:rsid w:val="009438E8"/>
    <w:rsid w:val="00953694"/>
    <w:rsid w:val="00953BB1"/>
    <w:rsid w:val="00955509"/>
    <w:rsid w:val="009572EF"/>
    <w:rsid w:val="00957EA6"/>
    <w:rsid w:val="00977FB6"/>
    <w:rsid w:val="00993312"/>
    <w:rsid w:val="009A2A37"/>
    <w:rsid w:val="009D6A12"/>
    <w:rsid w:val="009E7CEB"/>
    <w:rsid w:val="00A1081A"/>
    <w:rsid w:val="00A25EB6"/>
    <w:rsid w:val="00A4779F"/>
    <w:rsid w:val="00A94F82"/>
    <w:rsid w:val="00AC347B"/>
    <w:rsid w:val="00AD7138"/>
    <w:rsid w:val="00B82FCF"/>
    <w:rsid w:val="00B918B0"/>
    <w:rsid w:val="00BA02E9"/>
    <w:rsid w:val="00BA1FAA"/>
    <w:rsid w:val="00BE4C09"/>
    <w:rsid w:val="00BF5579"/>
    <w:rsid w:val="00BF5E39"/>
    <w:rsid w:val="00C131E9"/>
    <w:rsid w:val="00C35C2B"/>
    <w:rsid w:val="00C563F0"/>
    <w:rsid w:val="00C77AA2"/>
    <w:rsid w:val="00D06C88"/>
    <w:rsid w:val="00D1045A"/>
    <w:rsid w:val="00D1236E"/>
    <w:rsid w:val="00D16D49"/>
    <w:rsid w:val="00D70730"/>
    <w:rsid w:val="00DB53DF"/>
    <w:rsid w:val="00DD2D4B"/>
    <w:rsid w:val="00DF1A1C"/>
    <w:rsid w:val="00E571BD"/>
    <w:rsid w:val="00ED2E39"/>
    <w:rsid w:val="00EF0C73"/>
    <w:rsid w:val="00EF651C"/>
    <w:rsid w:val="00F17BBD"/>
    <w:rsid w:val="00F3127B"/>
    <w:rsid w:val="00F34900"/>
    <w:rsid w:val="00F47132"/>
    <w:rsid w:val="00F540D9"/>
    <w:rsid w:val="00F621FC"/>
    <w:rsid w:val="00F666C5"/>
    <w:rsid w:val="00F71A24"/>
    <w:rsid w:val="00FE2855"/>
    <w:rsid w:val="00FE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A41E88-9BE2-4E04-B34C-06FB4B23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4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B6"/>
    <w:pPr>
      <w:ind w:left="720"/>
      <w:contextualSpacing/>
    </w:pPr>
  </w:style>
  <w:style w:type="table" w:styleId="TableGrid">
    <w:name w:val="Table Grid"/>
    <w:basedOn w:val="TableNormal"/>
    <w:uiPriority w:val="59"/>
    <w:rsid w:val="009A2A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900"/>
    <w:rPr>
      <w:rFonts w:cs="Times New Roman"/>
      <w:sz w:val="16"/>
      <w:szCs w:val="16"/>
    </w:rPr>
  </w:style>
  <w:style w:type="paragraph" w:styleId="CommentText">
    <w:name w:val="annotation text"/>
    <w:basedOn w:val="Normal"/>
    <w:link w:val="CommentTextChar"/>
    <w:uiPriority w:val="99"/>
    <w:semiHidden/>
    <w:unhideWhenUsed/>
    <w:rsid w:val="00F349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49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34900"/>
    <w:rPr>
      <w:b/>
      <w:bCs/>
    </w:rPr>
  </w:style>
  <w:style w:type="character" w:customStyle="1" w:styleId="CommentSubjectChar">
    <w:name w:val="Comment Subject Char"/>
    <w:basedOn w:val="CommentTextChar"/>
    <w:link w:val="CommentSubject"/>
    <w:uiPriority w:val="99"/>
    <w:semiHidden/>
    <w:locked/>
    <w:rsid w:val="00F34900"/>
    <w:rPr>
      <w:rFonts w:cs="Times New Roman"/>
      <w:b/>
      <w:bCs/>
      <w:sz w:val="20"/>
      <w:szCs w:val="20"/>
    </w:rPr>
  </w:style>
  <w:style w:type="paragraph" w:styleId="BalloonText">
    <w:name w:val="Balloon Text"/>
    <w:basedOn w:val="Normal"/>
    <w:link w:val="BalloonTextChar"/>
    <w:uiPriority w:val="99"/>
    <w:semiHidden/>
    <w:unhideWhenUsed/>
    <w:rsid w:val="00F3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900"/>
    <w:rPr>
      <w:rFonts w:ascii="Tahoma" w:hAnsi="Tahoma" w:cs="Tahoma"/>
      <w:sz w:val="16"/>
      <w:szCs w:val="16"/>
    </w:rPr>
  </w:style>
  <w:style w:type="character" w:styleId="Hyperlink">
    <w:name w:val="Hyperlink"/>
    <w:basedOn w:val="DefaultParagraphFont"/>
    <w:uiPriority w:val="99"/>
    <w:unhideWhenUsed/>
    <w:rsid w:val="002F0BE3"/>
    <w:rPr>
      <w:rFonts w:cs="Times New Roman"/>
      <w:color w:val="0000FF" w:themeColor="hyperlink"/>
      <w:u w:val="single"/>
    </w:rPr>
  </w:style>
  <w:style w:type="paragraph" w:styleId="Header">
    <w:name w:val="header"/>
    <w:basedOn w:val="Normal"/>
    <w:link w:val="HeaderChar"/>
    <w:uiPriority w:val="99"/>
    <w:unhideWhenUsed/>
    <w:rsid w:val="00481B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BE7"/>
    <w:rPr>
      <w:rFonts w:cs="Times New Roman"/>
    </w:rPr>
  </w:style>
  <w:style w:type="paragraph" w:styleId="Footer">
    <w:name w:val="footer"/>
    <w:basedOn w:val="Normal"/>
    <w:link w:val="FooterChar"/>
    <w:uiPriority w:val="99"/>
    <w:unhideWhenUsed/>
    <w:rsid w:val="00481B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BE7"/>
    <w:rPr>
      <w:rFonts w:cs="Times New Roman"/>
    </w:rPr>
  </w:style>
  <w:style w:type="paragraph" w:styleId="Revision">
    <w:name w:val="Revision"/>
    <w:hidden/>
    <w:uiPriority w:val="99"/>
    <w:semiHidden/>
    <w:rsid w:val="0017746F"/>
    <w:pPr>
      <w:spacing w:after="0" w:line="240" w:lineRule="auto"/>
    </w:pPr>
    <w:rPr>
      <w:rFonts w:cs="Times New Roman"/>
    </w:rPr>
  </w:style>
  <w:style w:type="character" w:styleId="FollowedHyperlink">
    <w:name w:val="FollowedHyperlink"/>
    <w:basedOn w:val="DefaultParagraphFont"/>
    <w:uiPriority w:val="99"/>
    <w:semiHidden/>
    <w:unhideWhenUsed/>
    <w:rsid w:val="00F71A24"/>
    <w:rPr>
      <w:rFonts w:cs="Times New Roman"/>
      <w:color w:val="800080" w:themeColor="followedHyperlink"/>
      <w:u w:val="single"/>
    </w:rPr>
  </w:style>
  <w:style w:type="paragraph" w:styleId="FootnoteText">
    <w:name w:val="footnote text"/>
    <w:basedOn w:val="Normal"/>
    <w:link w:val="FootnoteTextChar"/>
    <w:uiPriority w:val="99"/>
    <w:semiHidden/>
    <w:unhideWhenUsed/>
    <w:rsid w:val="0086698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66980"/>
    <w:rPr>
      <w:rFonts w:cs="Times New Roman"/>
      <w:sz w:val="20"/>
      <w:szCs w:val="20"/>
    </w:rPr>
  </w:style>
  <w:style w:type="character" w:styleId="FootnoteReference">
    <w:name w:val="footnote reference"/>
    <w:basedOn w:val="DefaultParagraphFont"/>
    <w:uiPriority w:val="99"/>
    <w:semiHidden/>
    <w:unhideWhenUsed/>
    <w:rsid w:val="0086698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9198">
      <w:marLeft w:val="0"/>
      <w:marRight w:val="0"/>
      <w:marTop w:val="0"/>
      <w:marBottom w:val="0"/>
      <w:divBdr>
        <w:top w:val="none" w:sz="0" w:space="0" w:color="auto"/>
        <w:left w:val="none" w:sz="0" w:space="0" w:color="auto"/>
        <w:bottom w:val="none" w:sz="0" w:space="0" w:color="auto"/>
        <w:right w:val="none" w:sz="0" w:space="0" w:color="auto"/>
      </w:divBdr>
      <w:divsChild>
        <w:div w:id="629629205">
          <w:marLeft w:val="0"/>
          <w:marRight w:val="0"/>
          <w:marTop w:val="0"/>
          <w:marBottom w:val="0"/>
          <w:divBdr>
            <w:top w:val="none" w:sz="0" w:space="0" w:color="auto"/>
            <w:left w:val="none" w:sz="0" w:space="0" w:color="auto"/>
            <w:bottom w:val="none" w:sz="0" w:space="0" w:color="auto"/>
            <w:right w:val="none" w:sz="0" w:space="0" w:color="auto"/>
          </w:divBdr>
          <w:divsChild>
            <w:div w:id="629629206">
              <w:marLeft w:val="0"/>
              <w:marRight w:val="0"/>
              <w:marTop w:val="0"/>
              <w:marBottom w:val="0"/>
              <w:divBdr>
                <w:top w:val="none" w:sz="0" w:space="0" w:color="auto"/>
                <w:left w:val="none" w:sz="0" w:space="0" w:color="auto"/>
                <w:bottom w:val="none" w:sz="0" w:space="0" w:color="auto"/>
                <w:right w:val="none" w:sz="0" w:space="0" w:color="auto"/>
              </w:divBdr>
              <w:divsChild>
                <w:div w:id="629629202">
                  <w:marLeft w:val="0"/>
                  <w:marRight w:val="0"/>
                  <w:marTop w:val="0"/>
                  <w:marBottom w:val="0"/>
                  <w:divBdr>
                    <w:top w:val="none" w:sz="0" w:space="0" w:color="auto"/>
                    <w:left w:val="none" w:sz="0" w:space="0" w:color="auto"/>
                    <w:bottom w:val="none" w:sz="0" w:space="0" w:color="auto"/>
                    <w:right w:val="none" w:sz="0" w:space="0" w:color="auto"/>
                  </w:divBdr>
                  <w:divsChild>
                    <w:div w:id="629629201">
                      <w:marLeft w:val="0"/>
                      <w:marRight w:val="0"/>
                      <w:marTop w:val="0"/>
                      <w:marBottom w:val="0"/>
                      <w:divBdr>
                        <w:top w:val="none" w:sz="0" w:space="0" w:color="auto"/>
                        <w:left w:val="none" w:sz="0" w:space="0" w:color="auto"/>
                        <w:bottom w:val="none" w:sz="0" w:space="0" w:color="auto"/>
                        <w:right w:val="none" w:sz="0" w:space="0" w:color="auto"/>
                      </w:divBdr>
                      <w:divsChild>
                        <w:div w:id="629629199">
                          <w:marLeft w:val="0"/>
                          <w:marRight w:val="0"/>
                          <w:marTop w:val="0"/>
                          <w:marBottom w:val="0"/>
                          <w:divBdr>
                            <w:top w:val="none" w:sz="0" w:space="0" w:color="auto"/>
                            <w:left w:val="none" w:sz="0" w:space="0" w:color="auto"/>
                            <w:bottom w:val="none" w:sz="0" w:space="0" w:color="auto"/>
                            <w:right w:val="none" w:sz="0" w:space="0" w:color="auto"/>
                          </w:divBdr>
                          <w:divsChild>
                            <w:div w:id="629629204">
                              <w:marLeft w:val="0"/>
                              <w:marRight w:val="0"/>
                              <w:marTop w:val="0"/>
                              <w:marBottom w:val="0"/>
                              <w:divBdr>
                                <w:top w:val="none" w:sz="0" w:space="0" w:color="auto"/>
                                <w:left w:val="none" w:sz="0" w:space="0" w:color="auto"/>
                                <w:bottom w:val="none" w:sz="0" w:space="0" w:color="auto"/>
                                <w:right w:val="none" w:sz="0" w:space="0" w:color="auto"/>
                              </w:divBdr>
                              <w:divsChild>
                                <w:div w:id="629629203">
                                  <w:marLeft w:val="0"/>
                                  <w:marRight w:val="0"/>
                                  <w:marTop w:val="0"/>
                                  <w:marBottom w:val="0"/>
                                  <w:divBdr>
                                    <w:top w:val="none" w:sz="0" w:space="0" w:color="auto"/>
                                    <w:left w:val="none" w:sz="0" w:space="0" w:color="auto"/>
                                    <w:bottom w:val="none" w:sz="0" w:space="0" w:color="auto"/>
                                    <w:right w:val="none" w:sz="0" w:space="0" w:color="auto"/>
                                  </w:divBdr>
                                  <w:divsChild>
                                    <w:div w:id="629629194">
                                      <w:marLeft w:val="0"/>
                                      <w:marRight w:val="0"/>
                                      <w:marTop w:val="0"/>
                                      <w:marBottom w:val="0"/>
                                      <w:divBdr>
                                        <w:top w:val="none" w:sz="0" w:space="0" w:color="auto"/>
                                        <w:left w:val="none" w:sz="0" w:space="0" w:color="auto"/>
                                        <w:bottom w:val="none" w:sz="0" w:space="0" w:color="auto"/>
                                        <w:right w:val="none" w:sz="0" w:space="0" w:color="auto"/>
                                      </w:divBdr>
                                      <w:divsChild>
                                        <w:div w:id="629629200">
                                          <w:marLeft w:val="0"/>
                                          <w:marRight w:val="0"/>
                                          <w:marTop w:val="0"/>
                                          <w:marBottom w:val="0"/>
                                          <w:divBdr>
                                            <w:top w:val="none" w:sz="0" w:space="0" w:color="auto"/>
                                            <w:left w:val="none" w:sz="0" w:space="0" w:color="auto"/>
                                            <w:bottom w:val="none" w:sz="0" w:space="0" w:color="auto"/>
                                            <w:right w:val="none" w:sz="0" w:space="0" w:color="auto"/>
                                          </w:divBdr>
                                          <w:divsChild>
                                            <w:div w:id="629629197">
                                              <w:marLeft w:val="0"/>
                                              <w:marRight w:val="0"/>
                                              <w:marTop w:val="150"/>
                                              <w:marBottom w:val="0"/>
                                              <w:divBdr>
                                                <w:top w:val="none" w:sz="0" w:space="0" w:color="auto"/>
                                                <w:left w:val="none" w:sz="0" w:space="0" w:color="auto"/>
                                                <w:bottom w:val="none" w:sz="0" w:space="0" w:color="auto"/>
                                                <w:right w:val="none" w:sz="0" w:space="0" w:color="auto"/>
                                              </w:divBdr>
                                              <w:divsChild>
                                                <w:div w:id="629629195">
                                                  <w:marLeft w:val="0"/>
                                                  <w:marRight w:val="0"/>
                                                  <w:marTop w:val="0"/>
                                                  <w:marBottom w:val="0"/>
                                                  <w:divBdr>
                                                    <w:top w:val="none" w:sz="0" w:space="0" w:color="auto"/>
                                                    <w:left w:val="none" w:sz="0" w:space="0" w:color="auto"/>
                                                    <w:bottom w:val="none" w:sz="0" w:space="0" w:color="auto"/>
                                                    <w:right w:val="none" w:sz="0" w:space="0" w:color="auto"/>
                                                  </w:divBdr>
                                                  <w:divsChild>
                                                    <w:div w:id="629629196">
                                                      <w:marLeft w:val="0"/>
                                                      <w:marRight w:val="0"/>
                                                      <w:marTop w:val="0"/>
                                                      <w:marBottom w:val="0"/>
                                                      <w:divBdr>
                                                        <w:top w:val="none" w:sz="0" w:space="0" w:color="auto"/>
                                                        <w:left w:val="none" w:sz="0" w:space="0" w:color="auto"/>
                                                        <w:bottom w:val="none" w:sz="0" w:space="0" w:color="auto"/>
                                                        <w:right w:val="none" w:sz="0" w:space="0" w:color="auto"/>
                                                      </w:divBdr>
                                                      <w:divsChild>
                                                        <w:div w:id="6296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02/j.2168-9830.2004.tb00809.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2010.1080/00461520.1996.96532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23/B:EDPR.0000034022.16470.f3" TargetMode="External"/><Relationship Id="rId5" Type="http://schemas.openxmlformats.org/officeDocument/2006/relationships/webSettings" Target="webSettings.xml"/><Relationship Id="rId15" Type="http://schemas.openxmlformats.org/officeDocument/2006/relationships/hyperlink" Target="http://www.muskingum.edu/~psych/psycweb/history/vygotsky.htm#Biography" TargetMode="External"/><Relationship Id="rId10" Type="http://schemas.openxmlformats.org/officeDocument/2006/relationships/hyperlink" Target="http://dx.doi.org/10.3200/CTCH.55.3.91-95" TargetMode="External"/><Relationship Id="rId4" Type="http://schemas.openxmlformats.org/officeDocument/2006/relationships/settings" Target="settings.xml"/><Relationship Id="rId9" Type="http://schemas.openxmlformats.org/officeDocument/2006/relationships/hyperlink" Target="mailto:lsprott@sunyjefferson.edu" TargetMode="External"/><Relationship Id="rId14" Type="http://schemas.openxmlformats.org/officeDocument/2006/relationships/hyperlink" Target="http://dx.doi.org/10.1007/s10648-012-9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6789-65D5-41D7-8074-1CC31BBE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Jefferson Community College</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lsprott</dc:creator>
  <cp:keywords/>
  <dc:description/>
  <cp:lastModifiedBy>Reviewer</cp:lastModifiedBy>
  <cp:revision>2</cp:revision>
  <cp:lastPrinted>2012-11-07T20:33:00Z</cp:lastPrinted>
  <dcterms:created xsi:type="dcterms:W3CDTF">2016-02-02T03:08:00Z</dcterms:created>
  <dcterms:modified xsi:type="dcterms:W3CDTF">2016-02-02T03:08:00Z</dcterms:modified>
</cp:coreProperties>
</file>